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EB" w:rsidRPr="001B224F" w:rsidRDefault="00CF29EB" w:rsidP="00CC2557">
      <w:pPr>
        <w:jc w:val="center"/>
        <w:rPr>
          <w:sz w:val="96"/>
          <w:szCs w:val="96"/>
        </w:rPr>
      </w:pPr>
    </w:p>
    <w:p w:rsidR="00FC3548" w:rsidRPr="001B224F" w:rsidRDefault="004F44CA" w:rsidP="00CC2557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………..</w:t>
      </w:r>
      <w:proofErr w:type="gramEnd"/>
      <w:r w:rsidR="00CF29EB" w:rsidRPr="001B224F">
        <w:rPr>
          <w:sz w:val="96"/>
          <w:szCs w:val="96"/>
        </w:rPr>
        <w:t xml:space="preserve"> İLKOKULU ANASINIFI</w:t>
      </w:r>
    </w:p>
    <w:p w:rsidR="00FC3548" w:rsidRPr="001B224F" w:rsidRDefault="007C0491" w:rsidP="00CC2557">
      <w:pPr>
        <w:jc w:val="center"/>
        <w:rPr>
          <w:sz w:val="96"/>
          <w:szCs w:val="96"/>
        </w:rPr>
      </w:pPr>
      <w:r>
        <w:rPr>
          <w:sz w:val="96"/>
          <w:szCs w:val="96"/>
        </w:rPr>
        <w:t>ŞUBAT</w:t>
      </w:r>
      <w:r w:rsidR="00FC3548" w:rsidRPr="001B224F">
        <w:rPr>
          <w:sz w:val="96"/>
          <w:szCs w:val="96"/>
        </w:rPr>
        <w:t xml:space="preserve"> AYI</w:t>
      </w:r>
    </w:p>
    <w:p w:rsidR="00AB26DB" w:rsidRPr="001B224F" w:rsidRDefault="00FC3548" w:rsidP="00CC2557">
      <w:pPr>
        <w:jc w:val="center"/>
        <w:rPr>
          <w:sz w:val="96"/>
          <w:szCs w:val="96"/>
        </w:rPr>
      </w:pPr>
      <w:r w:rsidRPr="001B224F">
        <w:rPr>
          <w:sz w:val="96"/>
          <w:szCs w:val="96"/>
        </w:rPr>
        <w:t>AYLIK EĞİTİM PLANI</w:t>
      </w:r>
    </w:p>
    <w:p w:rsidR="00CC2557" w:rsidRPr="001B224F" w:rsidRDefault="00162F20" w:rsidP="00CC2557">
      <w:pPr>
        <w:jc w:val="center"/>
        <w:rPr>
          <w:sz w:val="96"/>
          <w:szCs w:val="96"/>
        </w:rPr>
      </w:pPr>
      <w:r w:rsidRPr="001B224F">
        <w:rPr>
          <w:sz w:val="96"/>
          <w:szCs w:val="96"/>
        </w:rPr>
        <w:t xml:space="preserve">YAŞ </w:t>
      </w:r>
      <w:proofErr w:type="gramStart"/>
      <w:r w:rsidRPr="001B224F">
        <w:rPr>
          <w:sz w:val="96"/>
          <w:szCs w:val="96"/>
        </w:rPr>
        <w:t>GRUBU :36</w:t>
      </w:r>
      <w:proofErr w:type="gramEnd"/>
      <w:r w:rsidR="00CC2557" w:rsidRPr="001B224F">
        <w:rPr>
          <w:sz w:val="96"/>
          <w:szCs w:val="96"/>
        </w:rPr>
        <w:t>-66 AY</w:t>
      </w:r>
    </w:p>
    <w:p w:rsidR="00FC3548" w:rsidRPr="001B224F" w:rsidRDefault="00FC3548" w:rsidP="00CC2557">
      <w:pPr>
        <w:jc w:val="center"/>
        <w:rPr>
          <w:sz w:val="96"/>
          <w:szCs w:val="96"/>
        </w:rPr>
      </w:pPr>
    </w:p>
    <w:p w:rsidR="00CC2557" w:rsidRPr="001B224F" w:rsidRDefault="00CC2557" w:rsidP="00907950">
      <w:pPr>
        <w:rPr>
          <w:sz w:val="96"/>
          <w:szCs w:val="96"/>
        </w:rPr>
      </w:pPr>
    </w:p>
    <w:p w:rsidR="003F2B3C" w:rsidRPr="001B224F" w:rsidRDefault="003F2B3C" w:rsidP="00FC3548">
      <w:pPr>
        <w:jc w:val="center"/>
      </w:pPr>
    </w:p>
    <w:tbl>
      <w:tblPr>
        <w:tblStyle w:val="TabloKlavuzu"/>
        <w:tblW w:w="0" w:type="auto"/>
        <w:tblLook w:val="04A0"/>
      </w:tblPr>
      <w:tblGrid>
        <w:gridCol w:w="2306"/>
        <w:gridCol w:w="3259"/>
        <w:gridCol w:w="2856"/>
        <w:gridCol w:w="5799"/>
      </w:tblGrid>
      <w:tr w:rsidR="001009B3" w:rsidRPr="001B224F" w:rsidTr="000F4101">
        <w:trPr>
          <w:trHeight w:val="841"/>
        </w:trPr>
        <w:tc>
          <w:tcPr>
            <w:tcW w:w="2284" w:type="dxa"/>
            <w:vMerge w:val="restart"/>
            <w:textDirection w:val="btLr"/>
          </w:tcPr>
          <w:p w:rsidR="001009B3" w:rsidRPr="000F4101" w:rsidRDefault="007676EF" w:rsidP="00913AD0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ŞUBAT</w:t>
            </w:r>
            <w:r w:rsidR="000F4101">
              <w:rPr>
                <w:sz w:val="36"/>
                <w:szCs w:val="36"/>
              </w:rPr>
              <w:t xml:space="preserve"> AYI</w:t>
            </w:r>
          </w:p>
        </w:tc>
        <w:tc>
          <w:tcPr>
            <w:tcW w:w="11936" w:type="dxa"/>
            <w:gridSpan w:val="3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KAZANIMLAR VE GÖSTERGELERİ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1.BİLİŞSEL GELİŞİM</w:t>
            </w:r>
          </w:p>
          <w:p w:rsidR="001009B3" w:rsidRPr="001B224F" w:rsidRDefault="001009B3" w:rsidP="00FC3548">
            <w:pPr>
              <w:rPr>
                <w:b/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1. Nesne/durum/olaya dikkatini verir.</w:t>
            </w:r>
          </w:p>
          <w:p w:rsidR="00735E83" w:rsidRPr="001B224F" w:rsidRDefault="001009B3" w:rsidP="00735E83">
            <w:pPr>
              <w:rPr>
                <w:bCs/>
                <w:spacing w:val="-2"/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Dikkat edilmesi gereken nesne/durum/olaya odaklanır. Dikkatini çeken nesne/durum/olaya yönelik sorular </w:t>
            </w:r>
            <w:proofErr w:type="gramStart"/>
            <w:r w:rsidRPr="001B224F">
              <w:rPr>
                <w:sz w:val="20"/>
                <w:szCs w:val="20"/>
              </w:rPr>
              <w:t>sorar.</w:t>
            </w:r>
            <w:r w:rsidR="00706869" w:rsidRPr="00706869">
              <w:rPr>
                <w:rFonts w:eastAsia="Times New Roman"/>
                <w:sz w:val="20"/>
                <w:szCs w:val="20"/>
                <w:lang w:eastAsia="tr-TR"/>
              </w:rPr>
              <w:t>Dikkatini</w:t>
            </w:r>
            <w:proofErr w:type="gramEnd"/>
            <w:r w:rsidR="00706869" w:rsidRPr="00706869">
              <w:rPr>
                <w:rFonts w:eastAsia="Times New Roman"/>
                <w:sz w:val="20"/>
                <w:szCs w:val="20"/>
                <w:lang w:eastAsia="tr-TR"/>
              </w:rPr>
              <w:t xml:space="preserve"> çeken nesne/durum/olayı ayrıntılarıyla açıklar.</w:t>
            </w:r>
            <w:r w:rsidR="00706869" w:rsidRPr="00706869">
              <w:rPr>
                <w:rFonts w:eastAsia="Times New Roman"/>
                <w:b/>
                <w:sz w:val="20"/>
                <w:szCs w:val="20"/>
                <w:lang w:eastAsia="tr-TR"/>
              </w:rPr>
              <w:br/>
            </w:r>
            <w:r w:rsidR="00735E83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735E83" w:rsidRPr="001B224F">
              <w:rPr>
                <w:b/>
                <w:sz w:val="20"/>
                <w:szCs w:val="20"/>
              </w:rPr>
              <w:t xml:space="preserve">2. Nesne/durum/olayla ilgili tahminde bulunur. </w:t>
            </w:r>
            <w:proofErr w:type="gramStart"/>
            <w:r w:rsidR="00735E83" w:rsidRPr="001B224F">
              <w:rPr>
                <w:sz w:val="20"/>
                <w:szCs w:val="20"/>
              </w:rPr>
              <w:t>(</w:t>
            </w:r>
            <w:proofErr w:type="gramEnd"/>
            <w:r w:rsidR="00735E83" w:rsidRPr="001B224F">
              <w:rPr>
                <w:sz w:val="20"/>
                <w:szCs w:val="20"/>
              </w:rPr>
              <w:t>Göstergeleri:</w:t>
            </w:r>
            <w:r w:rsidR="00735E83" w:rsidRPr="001B224F">
              <w:rPr>
                <w:bCs/>
                <w:spacing w:val="-2"/>
                <w:sz w:val="20"/>
                <w:szCs w:val="20"/>
              </w:rPr>
              <w:t xml:space="preserve"> Nesne/durum/olayın ipuçlarını söyler. İpuçlarını birleştirerek tahminini söyler. Gerçek durumu inceler. Tahmini ile gerçek durumu karşılaştırır.</w:t>
            </w:r>
            <w:proofErr w:type="gramStart"/>
            <w:r w:rsidR="00735E83" w:rsidRPr="001B224F">
              <w:rPr>
                <w:bCs/>
                <w:spacing w:val="-2"/>
                <w:sz w:val="20"/>
                <w:szCs w:val="20"/>
              </w:rPr>
              <w:t>)</w:t>
            </w:r>
            <w:proofErr w:type="gramEnd"/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3. Algıladıklarını hatırlar.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Nesne/durum/olayı bir süre sonra yeniden </w:t>
            </w:r>
            <w:proofErr w:type="gramStart"/>
            <w:r w:rsidRPr="001B224F">
              <w:rPr>
                <w:sz w:val="20"/>
                <w:szCs w:val="20"/>
              </w:rPr>
              <w:t>söyler</w:t>
            </w:r>
            <w:r w:rsidRPr="003E641E">
              <w:rPr>
                <w:sz w:val="20"/>
                <w:szCs w:val="20"/>
              </w:rPr>
              <w:t>.</w:t>
            </w:r>
            <w:r w:rsidR="001D4BDF">
              <w:rPr>
                <w:bCs/>
                <w:spacing w:val="-2"/>
                <w:sz w:val="20"/>
                <w:szCs w:val="20"/>
              </w:rPr>
              <w:t>Eksilen</w:t>
            </w:r>
            <w:proofErr w:type="gramEnd"/>
            <w:r w:rsidR="001D4BDF">
              <w:rPr>
                <w:bCs/>
                <w:spacing w:val="-2"/>
                <w:sz w:val="20"/>
                <w:szCs w:val="20"/>
              </w:rPr>
              <w:t xml:space="preserve"> veya eklenen nesneyi söyler.</w:t>
            </w:r>
            <w:r w:rsidR="003E641E" w:rsidRPr="003E641E">
              <w:rPr>
                <w:bCs/>
                <w:spacing w:val="-2"/>
                <w:sz w:val="20"/>
                <w:szCs w:val="20"/>
              </w:rPr>
              <w:t>Hatırladıklarını yeni durumlarda kullanır</w:t>
            </w:r>
            <w:r w:rsidR="003E641E" w:rsidRPr="005F580C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.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4. Nesneleri sayar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İleriye/geriye doğru birer </w:t>
            </w:r>
            <w:proofErr w:type="spellStart"/>
            <w:r w:rsidRPr="001B224F">
              <w:rPr>
                <w:sz w:val="20"/>
                <w:szCs w:val="20"/>
              </w:rPr>
              <w:t>birer</w:t>
            </w:r>
            <w:proofErr w:type="spellEnd"/>
            <w:r w:rsidRPr="001B224F">
              <w:rPr>
                <w:sz w:val="20"/>
                <w:szCs w:val="20"/>
              </w:rPr>
              <w:t xml:space="preserve"> ritmik sayar. Belirtilen sayı kadar nesneyi </w:t>
            </w:r>
            <w:proofErr w:type="gramStart"/>
            <w:r w:rsidRPr="001B224F">
              <w:rPr>
                <w:sz w:val="20"/>
                <w:szCs w:val="20"/>
              </w:rPr>
              <w:t>gösterir.</w:t>
            </w:r>
            <w:r w:rsidR="00735E83" w:rsidRPr="001B224F">
              <w:rPr>
                <w:sz w:val="20"/>
                <w:szCs w:val="20"/>
              </w:rPr>
              <w:t>Saydığı</w:t>
            </w:r>
            <w:proofErr w:type="gramEnd"/>
            <w:r w:rsidR="00735E83" w:rsidRPr="001B224F">
              <w:rPr>
                <w:sz w:val="20"/>
                <w:szCs w:val="20"/>
              </w:rPr>
              <w:t xml:space="preserve"> nesnelerin kaç tane olduğunu söyler.</w:t>
            </w:r>
            <w:r w:rsidR="003E641E">
              <w:rPr>
                <w:sz w:val="20"/>
                <w:szCs w:val="20"/>
              </w:rPr>
              <w:t>Sıra bildiren sayıyı söyler.</w:t>
            </w:r>
            <w:r w:rsidR="001D4BDF">
              <w:rPr>
                <w:sz w:val="20"/>
                <w:szCs w:val="20"/>
              </w:rPr>
              <w:t>10a kadar olan sayılar içinde bir önce gelen sayıyı söyler.</w:t>
            </w:r>
            <w:r w:rsidR="00C80A0F">
              <w:rPr>
                <w:sz w:val="20"/>
                <w:szCs w:val="20"/>
              </w:rPr>
              <w:t>10’a kadar olan sayılar içerisinde bir sayıdan sonra gelen sayıyı söyler.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5. Nesne ya da varlıkları gözlemler.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Nesne/varlığın </w:t>
            </w:r>
            <w:r w:rsidR="00C80A0F">
              <w:rPr>
                <w:sz w:val="20"/>
                <w:szCs w:val="20"/>
              </w:rPr>
              <w:t xml:space="preserve">dokusunu, </w:t>
            </w:r>
            <w:proofErr w:type="gramStart"/>
            <w:r w:rsidR="00C80A0F">
              <w:rPr>
                <w:sz w:val="20"/>
                <w:szCs w:val="20"/>
              </w:rPr>
              <w:t>sesini,kokusunu</w:t>
            </w:r>
            <w:proofErr w:type="gramEnd"/>
            <w:r w:rsidR="00C80A0F">
              <w:rPr>
                <w:sz w:val="20"/>
                <w:szCs w:val="20"/>
              </w:rPr>
              <w:t>, tadını</w:t>
            </w:r>
            <w:r w:rsidRPr="001B224F">
              <w:rPr>
                <w:sz w:val="20"/>
                <w:szCs w:val="20"/>
              </w:rPr>
              <w:t xml:space="preserve"> söyler.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6. Nesne ya da varlıkları özelliklerine göre eşleştirir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Nesne/varlıkları </w:t>
            </w:r>
            <w:r w:rsidR="003E48CC">
              <w:rPr>
                <w:sz w:val="20"/>
                <w:szCs w:val="20"/>
              </w:rPr>
              <w:t xml:space="preserve">dokusuna, sesine, tadına, kokusuna </w:t>
            </w:r>
            <w:r w:rsidRPr="001B224F">
              <w:rPr>
                <w:sz w:val="20"/>
                <w:szCs w:val="20"/>
              </w:rPr>
              <w:t>göre ayırt eder, eşleştirir.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7. Nesne ya da varlıkları özelliklerine göre gruplar.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270F7" w:rsidRPr="001B224F" w:rsidRDefault="001009B3" w:rsidP="001270F7">
            <w:pPr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1B224F">
              <w:rPr>
                <w:sz w:val="20"/>
                <w:szCs w:val="20"/>
              </w:rPr>
              <w:t>Göster</w:t>
            </w:r>
            <w:r w:rsidR="00EC64E1">
              <w:rPr>
                <w:sz w:val="20"/>
                <w:szCs w:val="20"/>
              </w:rPr>
              <w:t>geleri: Nesne/varlıkları dokusuna, sesine, tadına, kokusuna</w:t>
            </w:r>
            <w:r w:rsidR="00FF2F18">
              <w:rPr>
                <w:sz w:val="20"/>
                <w:szCs w:val="20"/>
              </w:rPr>
              <w:t xml:space="preserve"> </w:t>
            </w:r>
            <w:r w:rsidRPr="001B224F">
              <w:rPr>
                <w:sz w:val="20"/>
                <w:szCs w:val="20"/>
              </w:rPr>
              <w:t>göre gruplar.</w:t>
            </w:r>
          </w:p>
          <w:p w:rsidR="007B0608" w:rsidRPr="001B224F" w:rsidRDefault="001270F7" w:rsidP="00FC3548">
            <w:pPr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Pr="001B224F">
              <w:rPr>
                <w:b/>
                <w:sz w:val="20"/>
                <w:szCs w:val="20"/>
              </w:rPr>
              <w:t xml:space="preserve">8. </w:t>
            </w:r>
            <w:r w:rsidRPr="001B224F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Nesne ya da varlıkların özelliklerini karşılaştırır. </w:t>
            </w:r>
            <w:r w:rsidRPr="001B224F">
              <w:rPr>
                <w:sz w:val="20"/>
                <w:szCs w:val="20"/>
              </w:rPr>
              <w:t xml:space="preserve">(Göstergeleri: </w:t>
            </w:r>
            <w:r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>Nesne/varlıkların</w:t>
            </w:r>
            <w:r w:rsidR="00C71C23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dokusunu, sesini, kokusunu, tadını</w:t>
            </w:r>
            <w:r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ayırt eder, karşılaştırır.)</w:t>
            </w:r>
            <w:r w:rsidR="007B0608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 </w:t>
            </w:r>
          </w:p>
          <w:p w:rsidR="001009B3" w:rsidRPr="001B224F" w:rsidRDefault="007B0608" w:rsidP="00FC3548">
            <w:pPr>
              <w:rPr>
                <w:sz w:val="20"/>
                <w:szCs w:val="20"/>
              </w:rPr>
            </w:pPr>
            <w:r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Pr="001B224F">
              <w:rPr>
                <w:b/>
                <w:sz w:val="20"/>
                <w:szCs w:val="20"/>
              </w:rPr>
              <w:t xml:space="preserve">9. </w:t>
            </w:r>
            <w:r w:rsidRPr="001B22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Nesne ya da varlıkları özelliklerine göre sıralar. </w:t>
            </w:r>
            <w:r w:rsidRPr="001B224F">
              <w:rPr>
                <w:sz w:val="20"/>
                <w:szCs w:val="20"/>
              </w:rPr>
              <w:t>(Göstergeleri:</w:t>
            </w:r>
            <w:r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Nesne/varlıkları</w:t>
            </w:r>
            <w:r w:rsidR="00D73D95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="00FB38DA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>miktarına</w:t>
            </w:r>
            <w:r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göre sıralar.)</w:t>
            </w:r>
            <w:r w:rsidR="00A6222B"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br/>
            </w:r>
            <w:r w:rsidR="00A6222B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A6222B" w:rsidRPr="001B224F">
              <w:rPr>
                <w:b/>
                <w:sz w:val="20"/>
                <w:szCs w:val="20"/>
              </w:rPr>
              <w:t xml:space="preserve">10. </w:t>
            </w:r>
            <w:r w:rsidR="00A6222B" w:rsidRPr="001B224F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Mekânda konumla ilgili yönergeleri uygular. </w:t>
            </w:r>
            <w:r w:rsidR="00A6222B" w:rsidRPr="001B224F">
              <w:rPr>
                <w:sz w:val="20"/>
                <w:szCs w:val="20"/>
              </w:rPr>
              <w:t>(Göstergeleri:</w:t>
            </w:r>
            <w:r w:rsidR="00A6222B" w:rsidRPr="001B224F">
              <w:rPr>
                <w:rFonts w:eastAsia="Times New Roman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="008B7871">
              <w:rPr>
                <w:rFonts w:eastAsia="Times New Roman"/>
                <w:iCs/>
                <w:color w:val="000000"/>
                <w:spacing w:val="-1"/>
                <w:sz w:val="20"/>
                <w:szCs w:val="20"/>
              </w:rPr>
              <w:t>Mekanda</w:t>
            </w:r>
            <w:proofErr w:type="gramEnd"/>
            <w:r w:rsidR="008B7871">
              <w:rPr>
                <w:rFonts w:eastAsia="Times New Roman"/>
                <w:iCs/>
                <w:color w:val="000000"/>
                <w:spacing w:val="-1"/>
                <w:sz w:val="20"/>
                <w:szCs w:val="20"/>
              </w:rPr>
              <w:t xml:space="preserve"> konum alır.</w:t>
            </w:r>
            <w:r w:rsidR="00A6222B" w:rsidRPr="001B224F">
              <w:rPr>
                <w:rFonts w:eastAsia="Times New Roman"/>
                <w:iCs/>
                <w:color w:val="000000"/>
                <w:spacing w:val="-1"/>
                <w:sz w:val="20"/>
                <w:szCs w:val="20"/>
              </w:rPr>
              <w:t>)</w:t>
            </w:r>
            <w:r w:rsidR="008B7871">
              <w:rPr>
                <w:rFonts w:eastAsia="Times New Roman"/>
                <w:iCs/>
                <w:color w:val="000000"/>
                <w:spacing w:val="-1"/>
                <w:sz w:val="20"/>
                <w:szCs w:val="20"/>
              </w:rPr>
              <w:br/>
            </w:r>
            <w:r w:rsidR="001009B3" w:rsidRPr="001B224F">
              <w:rPr>
                <w:b/>
                <w:sz w:val="20"/>
                <w:szCs w:val="20"/>
              </w:rPr>
              <w:t>Kazanım 12. Geometrik şekilleri tanır.</w:t>
            </w:r>
            <w:r w:rsidR="001009B3" w:rsidRPr="001B224F">
              <w:rPr>
                <w:sz w:val="20"/>
                <w:szCs w:val="20"/>
              </w:rPr>
              <w:t xml:space="preserve"> </w:t>
            </w:r>
          </w:p>
          <w:p w:rsidR="001009B3" w:rsidRPr="00B67401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Gösterilen geometrik şeklin ismini söyler</w:t>
            </w:r>
            <w:r w:rsidR="009A5BE8">
              <w:rPr>
                <w:sz w:val="20"/>
                <w:szCs w:val="20"/>
              </w:rPr>
              <w:t xml:space="preserve">. </w:t>
            </w:r>
            <w:r w:rsidR="00B06DCE">
              <w:rPr>
                <w:sz w:val="20"/>
                <w:szCs w:val="20"/>
              </w:rPr>
              <w:t xml:space="preserve">Geometrik şekillerin özelliklerini </w:t>
            </w:r>
            <w:proofErr w:type="gramStart"/>
            <w:r w:rsidR="00B06DCE">
              <w:rPr>
                <w:sz w:val="20"/>
                <w:szCs w:val="20"/>
              </w:rPr>
              <w:t>söyler.</w:t>
            </w:r>
            <w:r w:rsidR="00CE7A85" w:rsidRPr="001B224F">
              <w:rPr>
                <w:sz w:val="20"/>
                <w:szCs w:val="20"/>
              </w:rPr>
              <w:t>Geometrik</w:t>
            </w:r>
            <w:proofErr w:type="gramEnd"/>
            <w:r w:rsidR="00CE7A85" w:rsidRPr="001B224F">
              <w:rPr>
                <w:sz w:val="20"/>
                <w:szCs w:val="20"/>
              </w:rPr>
              <w:t xml:space="preserve"> şekillere benzeyen nesneleri gösterir.)</w:t>
            </w:r>
            <w:r w:rsidR="00B67401">
              <w:rPr>
                <w:sz w:val="20"/>
                <w:szCs w:val="20"/>
              </w:rPr>
              <w:br/>
            </w:r>
            <w:r w:rsidR="00B67401" w:rsidRPr="00B67401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B67401" w:rsidRPr="00B67401">
              <w:rPr>
                <w:b/>
                <w:sz w:val="20"/>
                <w:szCs w:val="20"/>
              </w:rPr>
              <w:t xml:space="preserve">13. </w:t>
            </w:r>
            <w:r w:rsidR="00B67401" w:rsidRPr="00B67401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Günlük yaşamda kullanılan sembolleri tanır. </w:t>
            </w:r>
            <w:r w:rsidR="00B67401" w:rsidRPr="00B67401">
              <w:rPr>
                <w:i/>
                <w:sz w:val="20"/>
                <w:szCs w:val="20"/>
              </w:rPr>
              <w:t>(</w:t>
            </w:r>
            <w:r w:rsidR="00B67401" w:rsidRPr="00B67401">
              <w:rPr>
                <w:sz w:val="20"/>
                <w:szCs w:val="20"/>
              </w:rPr>
              <w:t>Göstergeleri:</w:t>
            </w:r>
            <w:r w:rsidR="00B67401" w:rsidRPr="00B67401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Verilen açıklamaya uygun sembolü </w:t>
            </w:r>
            <w:proofErr w:type="gramStart"/>
            <w:r w:rsidR="00B67401" w:rsidRPr="00B67401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gösteri</w:t>
            </w:r>
            <w:r w:rsidR="00B67401" w:rsidRPr="00B67401"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r</w:t>
            </w:r>
            <w:r w:rsidR="00B06DCE"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  <w:r w:rsidR="00B06DCE" w:rsidRPr="00B06DCE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Gösterilen</w:t>
            </w:r>
            <w:proofErr w:type="gramEnd"/>
            <w:r w:rsidR="00B06DCE" w:rsidRPr="00B06DCE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sembolün anlamını söyler.</w:t>
            </w:r>
            <w:r w:rsidR="00B67401" w:rsidRPr="00B06DCE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br/>
            </w:r>
            <w:r w:rsidR="00B67401" w:rsidRPr="00B67401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B67401" w:rsidRPr="00B67401">
              <w:rPr>
                <w:b/>
                <w:sz w:val="20"/>
                <w:szCs w:val="20"/>
              </w:rPr>
              <w:t xml:space="preserve">14. </w:t>
            </w:r>
            <w:r w:rsidR="00B67401" w:rsidRPr="00B67401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Nesnelerle örüntü oluşturur. </w:t>
            </w:r>
            <w:proofErr w:type="gramStart"/>
            <w:r w:rsidR="00B67401" w:rsidRPr="00B67401">
              <w:rPr>
                <w:i/>
                <w:sz w:val="20"/>
                <w:szCs w:val="20"/>
              </w:rPr>
              <w:t>(</w:t>
            </w:r>
            <w:proofErr w:type="gramEnd"/>
            <w:r w:rsidR="00B67401" w:rsidRPr="00B67401">
              <w:rPr>
                <w:i/>
                <w:sz w:val="20"/>
                <w:szCs w:val="20"/>
              </w:rPr>
              <w:t>Göstergeleri:</w:t>
            </w:r>
            <w:r w:rsidR="00B67401" w:rsidRPr="00B67401">
              <w:rPr>
                <w:rFonts w:eastAsia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="009A5BE8">
              <w:rPr>
                <w:rFonts w:eastAsia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>Bir örüntüde eksik bırakılan öğeyi söyler. Bir örüntüde eksik bırakılan öğeyi tamamlar.</w:t>
            </w:r>
            <w:proofErr w:type="gramStart"/>
            <w:r w:rsidR="009A5BE8">
              <w:rPr>
                <w:rFonts w:eastAsia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>)</w:t>
            </w:r>
            <w:proofErr w:type="gramEnd"/>
          </w:p>
          <w:p w:rsidR="000B61DF" w:rsidRDefault="00B67401" w:rsidP="00CA50B8">
            <w:pPr>
              <w:rPr>
                <w:sz w:val="20"/>
                <w:szCs w:val="20"/>
              </w:rPr>
            </w:pPr>
            <w:r w:rsidRPr="00B67401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Pr="00B67401">
              <w:rPr>
                <w:b/>
                <w:sz w:val="20"/>
                <w:szCs w:val="20"/>
              </w:rPr>
              <w:t xml:space="preserve">15. </w:t>
            </w:r>
            <w:r w:rsidRPr="00B67401">
              <w:rPr>
                <w:rFonts w:eastAsia="Times New Roman"/>
                <w:b/>
                <w:bCs/>
                <w:color w:val="000000"/>
                <w:spacing w:val="-3"/>
                <w:sz w:val="20"/>
                <w:szCs w:val="20"/>
              </w:rPr>
              <w:t>Parça-bütün ilişkisini kavrar.</w:t>
            </w:r>
            <w:r w:rsidRPr="00B67401">
              <w:rPr>
                <w:rFonts w:eastAsia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67401">
              <w:rPr>
                <w:sz w:val="20"/>
                <w:szCs w:val="20"/>
              </w:rPr>
              <w:t>(</w:t>
            </w:r>
            <w:proofErr w:type="gramEnd"/>
            <w:r w:rsidRPr="00B67401">
              <w:rPr>
                <w:sz w:val="20"/>
                <w:szCs w:val="20"/>
              </w:rPr>
              <w:t>Göstergeleri:</w:t>
            </w:r>
            <w:r w:rsidRPr="00B67401">
              <w:rPr>
                <w:rFonts w:eastAsia="Times New Roman"/>
                <w:iCs/>
                <w:color w:val="000000"/>
                <w:spacing w:val="-3"/>
                <w:sz w:val="20"/>
                <w:szCs w:val="20"/>
              </w:rPr>
              <w:t xml:space="preserve"> Bir bütünün parçalarını söyler. Bütün ve yarımı gösterir. Bir bütünü parçalara böl</w:t>
            </w:r>
            <w:r>
              <w:rPr>
                <w:rFonts w:eastAsia="Times New Roman"/>
                <w:iCs/>
                <w:color w:val="000000"/>
                <w:spacing w:val="-3"/>
                <w:sz w:val="20"/>
                <w:szCs w:val="20"/>
              </w:rPr>
              <w:t>er</w:t>
            </w:r>
            <w:r w:rsidRPr="00B67401"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</w:rPr>
              <w:t>.</w:t>
            </w:r>
            <w:r w:rsidRPr="005F580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br/>
            </w:r>
            <w:r w:rsidR="00B06DCE">
              <w:rPr>
                <w:b/>
                <w:sz w:val="20"/>
                <w:szCs w:val="20"/>
              </w:rPr>
              <w:t xml:space="preserve">Kazanım 16.Nesneleri kullanarak basit toplama ve çıkarma işlemleri yapar. </w:t>
            </w:r>
            <w:proofErr w:type="gramStart"/>
            <w:r w:rsidR="00B06DCE" w:rsidRPr="00B06DCE">
              <w:rPr>
                <w:sz w:val="20"/>
                <w:szCs w:val="20"/>
              </w:rPr>
              <w:t>Göstergeleri:Nesne</w:t>
            </w:r>
            <w:proofErr w:type="gramEnd"/>
            <w:r w:rsidR="00B06DCE" w:rsidRPr="00B06DCE">
              <w:rPr>
                <w:sz w:val="20"/>
                <w:szCs w:val="20"/>
              </w:rPr>
              <w:t xml:space="preserve"> grubun</w:t>
            </w:r>
            <w:r w:rsidR="000B61DF">
              <w:rPr>
                <w:sz w:val="20"/>
                <w:szCs w:val="20"/>
              </w:rPr>
              <w:t>dan belirtilen sayı kadar nesneyi ayırır.</w:t>
            </w:r>
          </w:p>
          <w:p w:rsidR="001009B3" w:rsidRPr="00B67401" w:rsidRDefault="001009B3" w:rsidP="00CA50B8">
            <w:pPr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B67401">
              <w:rPr>
                <w:b/>
                <w:sz w:val="20"/>
                <w:szCs w:val="20"/>
              </w:rPr>
              <w:t>Kazanım 17. Neden-sonuç ilişkisi kurar</w:t>
            </w:r>
            <w:r w:rsidRPr="00B67401">
              <w:rPr>
                <w:sz w:val="20"/>
                <w:szCs w:val="20"/>
              </w:rPr>
              <w:t xml:space="preserve">. </w:t>
            </w:r>
          </w:p>
          <w:p w:rsidR="001009B3" w:rsidRDefault="001009B3" w:rsidP="00CA50B8">
            <w:pPr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Bir olayın olası nedenlerini söyler. Bir olayın olası sonuçlarını söyler.</w:t>
            </w:r>
            <w:r w:rsidR="00390E6C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 </w:t>
            </w:r>
            <w:r w:rsidR="003B7961" w:rsidRPr="003B7961">
              <w:rPr>
                <w:rFonts w:eastAsia="Times New Roman"/>
                <w:sz w:val="20"/>
                <w:szCs w:val="20"/>
                <w:lang w:eastAsia="tr-TR"/>
              </w:rPr>
              <w:t xml:space="preserve">Bir kısmı verilen öyküyü </w:t>
            </w:r>
            <w:proofErr w:type="gramStart"/>
            <w:r w:rsidR="003B7961" w:rsidRPr="003B7961">
              <w:rPr>
                <w:rFonts w:eastAsia="Times New Roman"/>
                <w:sz w:val="20"/>
                <w:szCs w:val="20"/>
                <w:lang w:eastAsia="tr-TR"/>
              </w:rPr>
              <w:t>tamamlar.</w:t>
            </w:r>
            <w:r w:rsidR="000B61DF">
              <w:rPr>
                <w:rFonts w:eastAsia="Times New Roman"/>
                <w:sz w:val="20"/>
                <w:szCs w:val="20"/>
                <w:lang w:eastAsia="tr-TR"/>
              </w:rPr>
              <w:t>Öykünün</w:t>
            </w:r>
            <w:proofErr w:type="gramEnd"/>
            <w:r w:rsidR="000B61DF">
              <w:rPr>
                <w:rFonts w:eastAsia="Times New Roman"/>
                <w:sz w:val="20"/>
                <w:szCs w:val="20"/>
                <w:lang w:eastAsia="tr-TR"/>
              </w:rPr>
              <w:t xml:space="preserve"> sonuna bakarak başlangıçta ne olduğunu söyler.</w:t>
            </w:r>
            <w:r w:rsidR="003B7961" w:rsidRPr="003B7961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 </w:t>
            </w:r>
            <w:r w:rsidR="003B7961">
              <w:rPr>
                <w:rFonts w:eastAsia="Times New Roman"/>
                <w:b/>
                <w:sz w:val="20"/>
                <w:szCs w:val="20"/>
                <w:lang w:eastAsia="tr-TR"/>
              </w:rPr>
              <w:br/>
            </w:r>
            <w:r w:rsidR="003B7961" w:rsidRPr="003B7961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3B7961" w:rsidRPr="003B7961">
              <w:rPr>
                <w:b/>
                <w:sz w:val="20"/>
                <w:szCs w:val="20"/>
              </w:rPr>
              <w:t xml:space="preserve">18. </w:t>
            </w:r>
            <w:r w:rsidR="003B7961" w:rsidRPr="003B7961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Zamanla ilgili kavramları açıklar. </w:t>
            </w:r>
            <w:proofErr w:type="gramStart"/>
            <w:r w:rsidR="003B7961" w:rsidRPr="003B7961">
              <w:rPr>
                <w:i/>
                <w:sz w:val="20"/>
                <w:szCs w:val="20"/>
              </w:rPr>
              <w:t>(</w:t>
            </w:r>
            <w:proofErr w:type="gramEnd"/>
            <w:r w:rsidR="003B7961" w:rsidRPr="003B7961">
              <w:rPr>
                <w:i/>
                <w:sz w:val="20"/>
                <w:szCs w:val="20"/>
              </w:rPr>
              <w:t>Göstergeleri:</w:t>
            </w:r>
            <w:r w:rsidR="003B7961" w:rsidRPr="003B7961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Olayları oluş zamanına göre sıralar. Zaman ile ilgili kavramları anlamına uygun şekilde açıklar. Zaman bildiren araçların işlevlerini açıklar.</w:t>
            </w:r>
            <w:proofErr w:type="gramStart"/>
            <w:r w:rsidR="003B7961" w:rsidRPr="003B7961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</w:rPr>
              <w:t>)</w:t>
            </w:r>
            <w:proofErr w:type="gramEnd"/>
            <w:r w:rsidR="00390E6C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br/>
              <w:t xml:space="preserve">Kazanım </w:t>
            </w:r>
            <w:r w:rsidR="00390E6C" w:rsidRPr="001B224F">
              <w:rPr>
                <w:b/>
                <w:sz w:val="20"/>
                <w:szCs w:val="20"/>
              </w:rPr>
              <w:t xml:space="preserve">19. </w:t>
            </w:r>
            <w:r w:rsidR="00390E6C" w:rsidRPr="001B224F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Problem durumlarına çözüm üretir. </w:t>
            </w:r>
            <w:proofErr w:type="gramStart"/>
            <w:r w:rsidR="00390E6C" w:rsidRPr="001B224F">
              <w:rPr>
                <w:sz w:val="20"/>
                <w:szCs w:val="20"/>
              </w:rPr>
              <w:t>(</w:t>
            </w:r>
            <w:proofErr w:type="gramEnd"/>
            <w:r w:rsidR="00390E6C" w:rsidRPr="001B224F">
              <w:rPr>
                <w:sz w:val="20"/>
                <w:szCs w:val="20"/>
              </w:rPr>
              <w:t xml:space="preserve">Göstergeleri: </w:t>
            </w:r>
            <w:r w:rsidR="00390E6C" w:rsidRPr="001B224F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Problemi söyler. Probleme çeşitli çözüm yolları </w:t>
            </w:r>
            <w:proofErr w:type="gramStart"/>
            <w:r w:rsidR="00390E6C" w:rsidRPr="001B224F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önerir.</w:t>
            </w:r>
            <w:r w:rsidR="009356B3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Çözüm</w:t>
            </w:r>
            <w:proofErr w:type="gramEnd"/>
            <w:r w:rsidR="009356B3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yollarından birini </w:t>
            </w:r>
            <w:r w:rsidR="009356B3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seçer.</w:t>
            </w:r>
            <w:r w:rsidR="002A16CD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Seçtiği çözüm yolunun gerekçesini açıklar.</w:t>
            </w:r>
            <w:r w:rsidR="003E4683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Seçtiği çözüm yolunu dener. Çözüme ulaşamadığı zaman yeni bir çözüm yolu dener.</w:t>
            </w:r>
            <w:proofErr w:type="gramStart"/>
            <w:r w:rsidR="003E4683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)</w:t>
            </w:r>
            <w:proofErr w:type="gramEnd"/>
            <w:r w:rsidR="009356B3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br/>
            </w:r>
            <w:r w:rsidR="009356B3" w:rsidRPr="007F5B45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9356B3" w:rsidRPr="007F5B45">
              <w:rPr>
                <w:b/>
                <w:sz w:val="20"/>
                <w:szCs w:val="20"/>
              </w:rPr>
              <w:t xml:space="preserve">20. </w:t>
            </w:r>
            <w:r w:rsidR="009356B3" w:rsidRPr="007F5B45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Nesne grafiği hazırlar. </w:t>
            </w:r>
            <w:r w:rsidR="009356B3" w:rsidRPr="007F5B45">
              <w:rPr>
                <w:sz w:val="20"/>
                <w:szCs w:val="20"/>
              </w:rPr>
              <w:t xml:space="preserve">(Göstergeleri: </w:t>
            </w:r>
            <w:r w:rsidR="009356B3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Nesneleri kullanarak grafik </w:t>
            </w:r>
            <w:proofErr w:type="gramStart"/>
            <w:r w:rsidR="009356B3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oluşturur.</w:t>
            </w:r>
            <w:r w:rsidR="002A16CD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Nesneleri</w:t>
            </w:r>
            <w:proofErr w:type="gramEnd"/>
            <w:r w:rsidR="002A16CD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sembollerle göstererek grafik oluşturur.</w:t>
            </w:r>
            <w:r w:rsidR="00E23373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Grafiği oluşturan nesne veya sembolleri sayar. Grafiği inceleyerek sonuçları açıklar.</w:t>
            </w:r>
            <w:r w:rsidR="00D076DC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br/>
            </w:r>
          </w:p>
          <w:p w:rsidR="002A16CD" w:rsidRDefault="002A16CD" w:rsidP="00CA50B8">
            <w:pPr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</w:pPr>
          </w:p>
          <w:p w:rsidR="002A16CD" w:rsidRPr="000F4101" w:rsidRDefault="002A16CD" w:rsidP="00CA50B8">
            <w:pPr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</w:pP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DF496B">
              <w:rPr>
                <w:b/>
                <w:sz w:val="20"/>
                <w:szCs w:val="20"/>
              </w:rPr>
              <w:t>2.DİL GELİŞİMİ</w:t>
            </w:r>
            <w:r w:rsidR="00DF496B" w:rsidRPr="00DF496B">
              <w:rPr>
                <w:b/>
                <w:sz w:val="20"/>
                <w:szCs w:val="20"/>
              </w:rPr>
              <w:br/>
              <w:t>Kazanım 1. Sesleri ayırt eder.</w:t>
            </w:r>
            <w:r w:rsidR="00DF496B">
              <w:rPr>
                <w:sz w:val="20"/>
                <w:szCs w:val="20"/>
              </w:rPr>
              <w:br/>
              <w:t>Göstergeleri: Sesin geldiği yönü söyler. Sesin kaynağının ne olduğunu söyler. Sesin özelliğini söyler. Sesler arasındaki benzerlik ve farklılıkları söyler. Verilen sese benzer sesler çıkarır.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2. Sesini uygun kullanır.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Konuşurken/şarkı söylerken nefesini doğru kullanır.</w:t>
            </w:r>
            <w:r w:rsidR="002D4EF7" w:rsidRPr="001B224F">
              <w:rPr>
                <w:sz w:val="20"/>
                <w:szCs w:val="20"/>
              </w:rPr>
              <w:t xml:space="preserve"> Konuşurken/şarkı söylerken sesinin </w:t>
            </w:r>
            <w:proofErr w:type="gramStart"/>
            <w:r w:rsidR="002D4EF7" w:rsidRPr="001B224F">
              <w:rPr>
                <w:sz w:val="20"/>
                <w:szCs w:val="20"/>
              </w:rPr>
              <w:t>tonunu</w:t>
            </w:r>
            <w:r w:rsidR="00F2750E">
              <w:rPr>
                <w:sz w:val="20"/>
                <w:szCs w:val="20"/>
              </w:rPr>
              <w:t>,hızını</w:t>
            </w:r>
            <w:proofErr w:type="gramEnd"/>
            <w:r w:rsidR="002D4EF7" w:rsidRPr="001B224F">
              <w:rPr>
                <w:sz w:val="20"/>
                <w:szCs w:val="20"/>
              </w:rPr>
              <w:t xml:space="preserve"> </w:t>
            </w:r>
            <w:r w:rsidR="0049322C">
              <w:rPr>
                <w:sz w:val="20"/>
                <w:szCs w:val="20"/>
              </w:rPr>
              <w:t xml:space="preserve">,şiddetini </w:t>
            </w:r>
            <w:r w:rsidR="002D4EF7" w:rsidRPr="001B224F">
              <w:rPr>
                <w:sz w:val="20"/>
                <w:szCs w:val="20"/>
              </w:rPr>
              <w:t>ayarlar.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4. Konuşurken dilbilgisi yapılarını kullanır.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Cümle kurarken </w:t>
            </w:r>
            <w:r w:rsidR="0034137A">
              <w:rPr>
                <w:sz w:val="20"/>
                <w:szCs w:val="20"/>
              </w:rPr>
              <w:t>çoğul ifadeler</w:t>
            </w:r>
            <w:r w:rsidR="00485A19">
              <w:rPr>
                <w:sz w:val="20"/>
                <w:szCs w:val="20"/>
              </w:rPr>
              <w:t xml:space="preserve">, zarf, </w:t>
            </w:r>
            <w:proofErr w:type="gramStart"/>
            <w:r w:rsidR="00485A19">
              <w:rPr>
                <w:sz w:val="20"/>
                <w:szCs w:val="20"/>
              </w:rPr>
              <w:t xml:space="preserve">zamir </w:t>
            </w:r>
            <w:r w:rsidRPr="001B224F">
              <w:rPr>
                <w:sz w:val="20"/>
                <w:szCs w:val="20"/>
              </w:rPr>
              <w:t xml:space="preserve"> kullanır</w:t>
            </w:r>
            <w:proofErr w:type="gramEnd"/>
            <w:r w:rsidRPr="001B224F">
              <w:rPr>
                <w:sz w:val="20"/>
                <w:szCs w:val="20"/>
              </w:rPr>
              <w:t>.</w:t>
            </w:r>
            <w:r w:rsidR="00880376" w:rsidRPr="001B224F">
              <w:rPr>
                <w:sz w:val="20"/>
                <w:szCs w:val="20"/>
              </w:rPr>
              <w:t xml:space="preserve"> </w:t>
            </w:r>
            <w:r w:rsidR="00880376" w:rsidRPr="001B224F">
              <w:rPr>
                <w:sz w:val="20"/>
                <w:szCs w:val="20"/>
              </w:rPr>
              <w:br/>
            </w:r>
            <w:r w:rsidRPr="001B224F">
              <w:rPr>
                <w:b/>
                <w:sz w:val="20"/>
                <w:szCs w:val="20"/>
              </w:rPr>
              <w:t>Kazanım 6. Sözcük dağarcığını geliştirir.</w:t>
            </w:r>
          </w:p>
          <w:p w:rsidR="00617A0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</w:t>
            </w:r>
            <w:r w:rsidR="00181C20" w:rsidRPr="00181C20">
              <w:rPr>
                <w:sz w:val="20"/>
                <w:szCs w:val="20"/>
              </w:rPr>
              <w:t xml:space="preserve"> Zıt anlamlı sözcükleri </w:t>
            </w:r>
            <w:proofErr w:type="gramStart"/>
            <w:r w:rsidR="00181C20" w:rsidRPr="00181C20">
              <w:rPr>
                <w:sz w:val="20"/>
                <w:szCs w:val="20"/>
              </w:rPr>
              <w:t>kullanır.</w:t>
            </w:r>
            <w:r w:rsidR="00962022">
              <w:rPr>
                <w:sz w:val="20"/>
                <w:szCs w:val="20"/>
              </w:rPr>
              <w:t>Eş</w:t>
            </w:r>
            <w:proofErr w:type="gramEnd"/>
            <w:r w:rsidR="00962022">
              <w:rPr>
                <w:sz w:val="20"/>
                <w:szCs w:val="20"/>
              </w:rPr>
              <w:t xml:space="preserve"> anlamlı sözcükleri kullanır.</w:t>
            </w:r>
            <w:r w:rsidR="009249A3">
              <w:rPr>
                <w:sz w:val="20"/>
                <w:szCs w:val="20"/>
              </w:rPr>
              <w:t xml:space="preserve"> Eş sesli sözcükleri kullanır.</w:t>
            </w:r>
            <w:r w:rsidR="00617A03" w:rsidRPr="001B224F">
              <w:rPr>
                <w:sz w:val="20"/>
                <w:szCs w:val="20"/>
              </w:rPr>
              <w:br/>
            </w:r>
            <w:r w:rsidR="00617A03" w:rsidRPr="001B224F">
              <w:rPr>
                <w:b/>
                <w:sz w:val="20"/>
                <w:szCs w:val="20"/>
              </w:rPr>
              <w:t>Kazanım</w:t>
            </w:r>
            <w:r w:rsidR="00617A03" w:rsidRPr="001B224F">
              <w:rPr>
                <w:sz w:val="20"/>
                <w:szCs w:val="20"/>
              </w:rPr>
              <w:t xml:space="preserve"> </w:t>
            </w:r>
            <w:r w:rsidR="00617A03" w:rsidRPr="001B224F">
              <w:rPr>
                <w:b/>
                <w:sz w:val="20"/>
                <w:szCs w:val="20"/>
              </w:rPr>
              <w:t>8. Dinlediklerini/izlediklerini çeşitli yollarla ifade eder.</w:t>
            </w:r>
            <w:r w:rsidR="00617A03" w:rsidRPr="001B224F">
              <w:rPr>
                <w:sz w:val="20"/>
                <w:szCs w:val="20"/>
              </w:rPr>
              <w:t xml:space="preserve"> </w:t>
            </w:r>
            <w:r w:rsidR="00617A03" w:rsidRPr="001B224F">
              <w:rPr>
                <w:sz w:val="20"/>
                <w:szCs w:val="20"/>
              </w:rPr>
              <w:br/>
              <w:t xml:space="preserve">Göstergeleri: </w:t>
            </w:r>
            <w:r w:rsidR="00783469">
              <w:rPr>
                <w:sz w:val="20"/>
                <w:szCs w:val="20"/>
              </w:rPr>
              <w:t>Di</w:t>
            </w:r>
            <w:r w:rsidR="001818FF">
              <w:rPr>
                <w:sz w:val="20"/>
                <w:szCs w:val="20"/>
              </w:rPr>
              <w:t>nlediklerini/izlediklerini</w:t>
            </w:r>
            <w:r w:rsidR="00783469">
              <w:rPr>
                <w:sz w:val="20"/>
                <w:szCs w:val="20"/>
              </w:rPr>
              <w:t xml:space="preserve"> drama</w:t>
            </w:r>
            <w:r w:rsidR="001818FF">
              <w:rPr>
                <w:sz w:val="20"/>
                <w:szCs w:val="20"/>
              </w:rPr>
              <w:t>,</w:t>
            </w:r>
            <w:r w:rsidR="00783469">
              <w:rPr>
                <w:sz w:val="20"/>
                <w:szCs w:val="20"/>
              </w:rPr>
              <w:t xml:space="preserve"> </w:t>
            </w:r>
            <w:r w:rsidR="00962022">
              <w:rPr>
                <w:sz w:val="20"/>
                <w:szCs w:val="20"/>
              </w:rPr>
              <w:t>müzik</w:t>
            </w:r>
            <w:r w:rsidR="001818FF">
              <w:rPr>
                <w:sz w:val="20"/>
                <w:szCs w:val="20"/>
              </w:rPr>
              <w:t>, şiir, öykü</w:t>
            </w:r>
            <w:r w:rsidR="00962022">
              <w:rPr>
                <w:sz w:val="20"/>
                <w:szCs w:val="20"/>
              </w:rPr>
              <w:t xml:space="preserve"> </w:t>
            </w:r>
            <w:r w:rsidR="00783469">
              <w:rPr>
                <w:sz w:val="20"/>
                <w:szCs w:val="20"/>
              </w:rPr>
              <w:t>yoluyla sergiler.</w:t>
            </w:r>
            <w:r w:rsidR="00617A03" w:rsidRPr="001B224F">
              <w:rPr>
                <w:sz w:val="20"/>
                <w:szCs w:val="20"/>
              </w:rPr>
              <w:br/>
            </w:r>
            <w:r w:rsidR="00617A03" w:rsidRPr="001B224F">
              <w:rPr>
                <w:b/>
                <w:sz w:val="20"/>
                <w:szCs w:val="20"/>
              </w:rPr>
              <w:t xml:space="preserve">Kazanım 9. Sesbilgisi </w:t>
            </w:r>
            <w:proofErr w:type="spellStart"/>
            <w:r w:rsidR="00617A03" w:rsidRPr="001B224F">
              <w:rPr>
                <w:b/>
                <w:sz w:val="20"/>
                <w:szCs w:val="20"/>
              </w:rPr>
              <w:t>farkındalığı</w:t>
            </w:r>
            <w:proofErr w:type="spellEnd"/>
            <w:r w:rsidR="00617A03" w:rsidRPr="001B224F">
              <w:rPr>
                <w:b/>
                <w:sz w:val="20"/>
                <w:szCs w:val="20"/>
              </w:rPr>
              <w:t xml:space="preserve"> gösterir</w:t>
            </w:r>
            <w:r w:rsidR="00617A03" w:rsidRPr="001B224F">
              <w:rPr>
                <w:sz w:val="20"/>
                <w:szCs w:val="20"/>
              </w:rPr>
              <w:t>.</w:t>
            </w:r>
          </w:p>
          <w:p w:rsidR="001009B3" w:rsidRPr="001B224F" w:rsidRDefault="00617A0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Sözcüklerin başlangıç seslerini söyler. </w:t>
            </w:r>
            <w:r w:rsidR="00D22AFB">
              <w:rPr>
                <w:sz w:val="20"/>
                <w:szCs w:val="20"/>
              </w:rPr>
              <w:t xml:space="preserve">Sözcüklerin sonunda yer alan sesleri söyler. </w:t>
            </w:r>
            <w:r w:rsidRPr="001B224F">
              <w:rPr>
                <w:sz w:val="20"/>
                <w:szCs w:val="20"/>
              </w:rPr>
              <w:t xml:space="preserve">Aynı sesle başlayan sözcükler </w:t>
            </w:r>
            <w:proofErr w:type="gramStart"/>
            <w:r w:rsidRPr="001B224F">
              <w:rPr>
                <w:sz w:val="20"/>
                <w:szCs w:val="20"/>
              </w:rPr>
              <w:t>üretir.</w:t>
            </w:r>
            <w:r w:rsidR="00D22AFB">
              <w:rPr>
                <w:sz w:val="20"/>
                <w:szCs w:val="20"/>
              </w:rPr>
              <w:t>Aynı</w:t>
            </w:r>
            <w:proofErr w:type="gramEnd"/>
            <w:r w:rsidR="00D22AFB">
              <w:rPr>
                <w:sz w:val="20"/>
                <w:szCs w:val="20"/>
              </w:rPr>
              <w:t xml:space="preserve"> sesle biten sözcükler üretir. </w:t>
            </w:r>
            <w:r w:rsidR="000D362D">
              <w:rPr>
                <w:sz w:val="20"/>
                <w:szCs w:val="20"/>
              </w:rPr>
              <w:t>Şiir, öykü ve tekerlemedeki uyağı söyler.</w:t>
            </w:r>
            <w:r w:rsidR="00D22AFB">
              <w:rPr>
                <w:sz w:val="20"/>
                <w:szCs w:val="20"/>
              </w:rPr>
              <w:t xml:space="preserve"> Söylenen sözcükle uyaklı başka sözcükler söyler.</w:t>
            </w:r>
          </w:p>
          <w:p w:rsidR="001009B3" w:rsidRPr="001B224F" w:rsidRDefault="00E7356F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 </w:t>
            </w:r>
            <w:r w:rsidRPr="001B224F">
              <w:rPr>
                <w:b/>
                <w:sz w:val="20"/>
                <w:szCs w:val="20"/>
              </w:rPr>
              <w:t xml:space="preserve">Kazanım 11. Okuma </w:t>
            </w:r>
            <w:proofErr w:type="spellStart"/>
            <w:r w:rsidRPr="001B224F">
              <w:rPr>
                <w:b/>
                <w:sz w:val="20"/>
                <w:szCs w:val="20"/>
              </w:rPr>
              <w:t>farkındalığı</w:t>
            </w:r>
            <w:proofErr w:type="spellEnd"/>
            <w:r w:rsidRPr="001B224F">
              <w:rPr>
                <w:b/>
                <w:sz w:val="20"/>
                <w:szCs w:val="20"/>
              </w:rPr>
              <w:t xml:space="preserve"> gösterir.</w:t>
            </w:r>
            <w:r w:rsidRPr="001B224F">
              <w:rPr>
                <w:sz w:val="20"/>
                <w:szCs w:val="20"/>
              </w:rPr>
              <w:t xml:space="preserve"> </w:t>
            </w:r>
            <w:proofErr w:type="gramStart"/>
            <w:r w:rsidRPr="001B224F">
              <w:rPr>
                <w:sz w:val="20"/>
                <w:szCs w:val="20"/>
              </w:rPr>
              <w:t>(</w:t>
            </w:r>
            <w:proofErr w:type="gramEnd"/>
            <w:r w:rsidRPr="001B224F">
              <w:rPr>
                <w:sz w:val="20"/>
                <w:szCs w:val="20"/>
              </w:rPr>
              <w:t xml:space="preserve">Göstergeleri: Çevresinde bulunan yazılı materyaller hakkında konuşur.  Yetişkinden kendisine kitap okumasını ister.  </w:t>
            </w:r>
            <w:r w:rsidR="0028446F">
              <w:rPr>
                <w:sz w:val="20"/>
                <w:szCs w:val="20"/>
              </w:rPr>
              <w:t>Okumayı taklit eder.</w:t>
            </w:r>
            <w:r w:rsidR="0027020E">
              <w:rPr>
                <w:sz w:val="20"/>
                <w:szCs w:val="20"/>
              </w:rPr>
              <w:t xml:space="preserve"> Okumanın günlük yaşamdaki önemini açıklar.</w:t>
            </w:r>
            <w:r w:rsidR="00FF2B9D" w:rsidRPr="001B224F">
              <w:rPr>
                <w:sz w:val="20"/>
                <w:szCs w:val="20"/>
              </w:rPr>
              <w:br/>
            </w:r>
            <w:r w:rsidR="00FF2B9D" w:rsidRPr="001B224F">
              <w:rPr>
                <w:b/>
                <w:sz w:val="20"/>
                <w:szCs w:val="20"/>
              </w:rPr>
              <w:t xml:space="preserve">12.Yazı </w:t>
            </w:r>
            <w:proofErr w:type="spellStart"/>
            <w:r w:rsidR="00FF2B9D" w:rsidRPr="001B224F">
              <w:rPr>
                <w:b/>
                <w:sz w:val="20"/>
                <w:szCs w:val="20"/>
              </w:rPr>
              <w:t>farkındalığı</w:t>
            </w:r>
            <w:proofErr w:type="spellEnd"/>
            <w:r w:rsidR="00FF2B9D" w:rsidRPr="001B224F">
              <w:rPr>
                <w:b/>
                <w:sz w:val="20"/>
                <w:szCs w:val="20"/>
              </w:rPr>
              <w:t xml:space="preserve"> gösterir</w:t>
            </w:r>
            <w:r w:rsidR="00FF2B9D" w:rsidRPr="001B224F">
              <w:rPr>
                <w:sz w:val="20"/>
                <w:szCs w:val="20"/>
              </w:rPr>
              <w:t xml:space="preserve">. (Göstergeleri: Çevresindeki yazıları </w:t>
            </w:r>
            <w:proofErr w:type="gramStart"/>
            <w:r w:rsidR="00FF2B9D" w:rsidRPr="001B224F">
              <w:rPr>
                <w:sz w:val="20"/>
                <w:szCs w:val="20"/>
              </w:rPr>
              <w:t>gösterir.</w:t>
            </w:r>
            <w:r w:rsidR="00F10C8B">
              <w:rPr>
                <w:sz w:val="20"/>
                <w:szCs w:val="20"/>
              </w:rPr>
              <w:t>Gördüğü</w:t>
            </w:r>
            <w:proofErr w:type="gramEnd"/>
            <w:r w:rsidR="00F10C8B">
              <w:rPr>
                <w:sz w:val="20"/>
                <w:szCs w:val="20"/>
              </w:rPr>
              <w:t xml:space="preserve"> yazının ne ile ilgili olduğunu tahminen söyler.</w:t>
            </w:r>
            <w:r w:rsidR="00DA53E9">
              <w:rPr>
                <w:sz w:val="20"/>
                <w:szCs w:val="20"/>
              </w:rPr>
              <w:t xml:space="preserve"> Yazının yönünü gösterir. Duygu ve düşüncelerini bir yetişkine yazdırır.</w:t>
            </w:r>
            <w:proofErr w:type="gramStart"/>
            <w:r w:rsidR="00CB7FDA">
              <w:rPr>
                <w:sz w:val="20"/>
                <w:szCs w:val="20"/>
              </w:rPr>
              <w:t>)</w:t>
            </w:r>
            <w:proofErr w:type="gramEnd"/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3. SOSYAL DUYGUSAL GELİŞİM</w:t>
            </w:r>
          </w:p>
          <w:p w:rsidR="00756685" w:rsidRPr="001B224F" w:rsidRDefault="00756685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4. Bir olay ya da durumla ilgili olarak başkalarının duygularını açıklar</w:t>
            </w:r>
            <w:r w:rsidRPr="001B224F">
              <w:rPr>
                <w:sz w:val="20"/>
                <w:szCs w:val="20"/>
              </w:rPr>
              <w:t>.</w:t>
            </w:r>
          </w:p>
          <w:p w:rsidR="00B211D1" w:rsidRPr="001B224F" w:rsidRDefault="00756685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Başkalarının duygularını söyler. Başkalarının duygularının nedenlerini </w:t>
            </w:r>
            <w:proofErr w:type="gramStart"/>
            <w:r w:rsidRPr="001B224F">
              <w:rPr>
                <w:sz w:val="20"/>
                <w:szCs w:val="20"/>
              </w:rPr>
              <w:t>söyler</w:t>
            </w:r>
            <w:r w:rsidR="009A15C6">
              <w:rPr>
                <w:sz w:val="20"/>
                <w:szCs w:val="20"/>
              </w:rPr>
              <w:t>.Başkalarının</w:t>
            </w:r>
            <w:proofErr w:type="gramEnd"/>
            <w:r w:rsidR="009A15C6">
              <w:rPr>
                <w:sz w:val="20"/>
                <w:szCs w:val="20"/>
              </w:rPr>
              <w:t xml:space="preserve"> duygularının sonuçlarını söyler.</w:t>
            </w:r>
          </w:p>
          <w:p w:rsidR="00B211D1" w:rsidRPr="001B224F" w:rsidRDefault="00B211D1" w:rsidP="00CA50B8">
            <w:pPr>
              <w:rPr>
                <w:b/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 </w:t>
            </w:r>
            <w:r w:rsidRPr="001B224F">
              <w:rPr>
                <w:b/>
                <w:sz w:val="20"/>
                <w:szCs w:val="20"/>
              </w:rPr>
              <w:t xml:space="preserve">Kazanım 5. Bir olay ya da durumla ilgili olumsuz duygularını uygun yollarla gösterir. </w:t>
            </w:r>
          </w:p>
          <w:p w:rsidR="00B211D1" w:rsidRPr="001B224F" w:rsidRDefault="00B211D1" w:rsidP="00CA50B8">
            <w:pPr>
              <w:rPr>
                <w:sz w:val="20"/>
                <w:szCs w:val="20"/>
              </w:rPr>
            </w:pPr>
            <w:proofErr w:type="gramStart"/>
            <w:r w:rsidRPr="001B224F">
              <w:rPr>
                <w:sz w:val="20"/>
                <w:szCs w:val="20"/>
              </w:rPr>
              <w:t>(</w:t>
            </w:r>
            <w:proofErr w:type="gramEnd"/>
            <w:r w:rsidRPr="001B224F">
              <w:rPr>
                <w:sz w:val="20"/>
                <w:szCs w:val="20"/>
              </w:rPr>
              <w:t xml:space="preserve">Göstergeleri: Olumsuz duygularını olumlu sözel ifadeler kullanarak açıklar. </w:t>
            </w:r>
            <w:r w:rsidR="002F14E6">
              <w:rPr>
                <w:sz w:val="20"/>
                <w:szCs w:val="20"/>
              </w:rPr>
              <w:t>Olumsuz duygularını olumlu davranışlarla gösterir.</w:t>
            </w:r>
          </w:p>
          <w:p w:rsidR="001009B3" w:rsidRPr="001B224F" w:rsidRDefault="009963F1" w:rsidP="00CA50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Kazanım 14: Sanat eserlerinin değerini fark eder.</w:t>
            </w:r>
            <w:r>
              <w:rPr>
                <w:b/>
                <w:sz w:val="20"/>
                <w:szCs w:val="20"/>
              </w:rPr>
              <w:br/>
            </w:r>
            <w:r w:rsidRPr="009963F1">
              <w:rPr>
                <w:sz w:val="20"/>
                <w:szCs w:val="20"/>
              </w:rPr>
              <w:t>Göstergeleri: Sanat eserlerinde gördüklerini ve işittiklerini söyler. Sanat eserleri ile ilgili duygularını açıklar. Sanat eserlerinin korunmasına özen gösterir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br/>
            </w:r>
            <w:r w:rsidR="008D32D5" w:rsidRPr="001B224F">
              <w:rPr>
                <w:b/>
                <w:sz w:val="20"/>
                <w:szCs w:val="20"/>
              </w:rPr>
              <w:t>Kazanım 15. Kendine güvenir.</w:t>
            </w:r>
            <w:r w:rsidR="008D32D5" w:rsidRPr="001B224F">
              <w:rPr>
                <w:sz w:val="20"/>
                <w:szCs w:val="20"/>
              </w:rPr>
              <w:t xml:space="preserve"> </w:t>
            </w:r>
            <w:r w:rsidR="008D32D5" w:rsidRPr="001B224F">
              <w:rPr>
                <w:sz w:val="20"/>
                <w:szCs w:val="20"/>
              </w:rPr>
              <w:br/>
              <w:t xml:space="preserve">Göstergeleri: </w:t>
            </w:r>
            <w:r w:rsidR="00551568">
              <w:rPr>
                <w:sz w:val="20"/>
                <w:szCs w:val="20"/>
              </w:rPr>
              <w:t>Gerektiğinde liderliği üstlenir.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4.MOTOR GELİŞİM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1. Yer değiştirme hareketleri yapar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5971DC" w:rsidRPr="001B224F" w:rsidRDefault="001009B3" w:rsidP="005971DC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Isınma ve soğuma hareketlerini bir rehber eşliğinde yapar. </w:t>
            </w:r>
            <w:r w:rsidR="00F24B73">
              <w:rPr>
                <w:sz w:val="20"/>
                <w:szCs w:val="20"/>
              </w:rPr>
              <w:t>E</w:t>
            </w:r>
            <w:r w:rsidR="00F579B4">
              <w:rPr>
                <w:sz w:val="20"/>
                <w:szCs w:val="20"/>
              </w:rPr>
              <w:t>ngel</w:t>
            </w:r>
            <w:r w:rsidR="00F24B73">
              <w:rPr>
                <w:sz w:val="20"/>
                <w:szCs w:val="20"/>
              </w:rPr>
              <w:t>in</w:t>
            </w:r>
            <w:r w:rsidR="00F579B4">
              <w:rPr>
                <w:sz w:val="20"/>
                <w:szCs w:val="20"/>
              </w:rPr>
              <w:t xml:space="preserve"> üzerinden atlar.</w:t>
            </w:r>
            <w:r w:rsidR="003A73A8">
              <w:rPr>
                <w:sz w:val="20"/>
                <w:szCs w:val="20"/>
              </w:rPr>
              <w:t xml:space="preserve"> Tek ayak sıçrayarak belirli bir mesafe ilerler. Belirlenen mesafede yuvarlanır. Sekerek belirli mesafede ilerler.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2. Denge hareketleri yapar.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proofErr w:type="gramStart"/>
            <w:r w:rsidRPr="001B224F">
              <w:rPr>
                <w:sz w:val="20"/>
                <w:szCs w:val="20"/>
              </w:rPr>
              <w:t>Göstergeleri:</w:t>
            </w:r>
            <w:r w:rsidR="004E2E18">
              <w:rPr>
                <w:sz w:val="20"/>
                <w:szCs w:val="20"/>
              </w:rPr>
              <w:t>Tek</w:t>
            </w:r>
            <w:proofErr w:type="gramEnd"/>
            <w:r w:rsidR="004E2E18">
              <w:rPr>
                <w:sz w:val="20"/>
                <w:szCs w:val="20"/>
              </w:rPr>
              <w:t xml:space="preserve"> ayak üstünde durur.Tek ayak üzerinde sıçrar.</w:t>
            </w:r>
            <w:r w:rsidR="00EA1806">
              <w:rPr>
                <w:sz w:val="20"/>
                <w:szCs w:val="20"/>
              </w:rPr>
              <w:t>Bireysel ve eşli olarak denge hareketleri yapar.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3. Nesne kontrolü gerektiren hareketleri yapar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</w:t>
            </w:r>
            <w:r w:rsidR="00A04A88">
              <w:rPr>
                <w:sz w:val="20"/>
                <w:szCs w:val="20"/>
              </w:rPr>
              <w:t>Topu olduğu yerde ritmik olarak sektirir.</w:t>
            </w:r>
            <w:r w:rsidR="00F60677">
              <w:rPr>
                <w:sz w:val="20"/>
                <w:szCs w:val="20"/>
              </w:rPr>
              <w:t xml:space="preserve"> Nesneleri kaldırır. Nesneleri taşır.</w:t>
            </w:r>
          </w:p>
          <w:p w:rsidR="001009B3" w:rsidRPr="001B224F" w:rsidRDefault="001009B3" w:rsidP="00CA50B8">
            <w:pPr>
              <w:rPr>
                <w:b/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 xml:space="preserve">Kazanım 4. Küçük kas kullanımı gerektiren hareketleri yapar.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</w:t>
            </w:r>
            <w:r w:rsidR="008F7C97">
              <w:rPr>
                <w:sz w:val="20"/>
                <w:szCs w:val="20"/>
              </w:rPr>
              <w:t xml:space="preserve"> Nesneleri ipe dizer. Nesneleri değişik malzemelerle bağlar. </w:t>
            </w:r>
            <w:r w:rsidR="00762C4C" w:rsidRPr="001B224F">
              <w:rPr>
                <w:sz w:val="20"/>
                <w:szCs w:val="20"/>
              </w:rPr>
              <w:t xml:space="preserve">Malzemeleri keser, </w:t>
            </w:r>
            <w:proofErr w:type="gramStart"/>
            <w:r w:rsidR="00762C4C" w:rsidRPr="001B224F">
              <w:rPr>
                <w:sz w:val="20"/>
                <w:szCs w:val="20"/>
              </w:rPr>
              <w:t>yapıştırır,değişik</w:t>
            </w:r>
            <w:proofErr w:type="gramEnd"/>
            <w:r w:rsidR="00762C4C" w:rsidRPr="001B224F">
              <w:rPr>
                <w:sz w:val="20"/>
                <w:szCs w:val="20"/>
              </w:rPr>
              <w:t xml:space="preserve"> şekillerde katlar. Değişik malzemeler kullanarak resim ya</w:t>
            </w:r>
            <w:r w:rsidR="00186F02">
              <w:rPr>
                <w:sz w:val="20"/>
                <w:szCs w:val="20"/>
              </w:rPr>
              <w:t xml:space="preserve">par. Nesneleri kopartır/yırtar, çeker, gerer, açar, </w:t>
            </w:r>
            <w:proofErr w:type="gramStart"/>
            <w:r w:rsidR="00186F02">
              <w:rPr>
                <w:sz w:val="20"/>
                <w:szCs w:val="20"/>
              </w:rPr>
              <w:t>kapatır.</w:t>
            </w:r>
            <w:r w:rsidR="00762C4C" w:rsidRPr="001B224F">
              <w:rPr>
                <w:sz w:val="20"/>
                <w:szCs w:val="20"/>
              </w:rPr>
              <w:t>Çizgileri</w:t>
            </w:r>
            <w:proofErr w:type="gramEnd"/>
            <w:r w:rsidR="00762C4C" w:rsidRPr="001B224F">
              <w:rPr>
                <w:sz w:val="20"/>
                <w:szCs w:val="20"/>
              </w:rPr>
              <w:t xml:space="preserve"> istenen nitelikte çizer.</w:t>
            </w:r>
            <w:r w:rsidR="00BC405D" w:rsidRPr="001B224F">
              <w:rPr>
                <w:sz w:val="20"/>
                <w:szCs w:val="20"/>
              </w:rPr>
              <w:br/>
            </w:r>
            <w:r w:rsidR="00BC405D" w:rsidRPr="001B224F">
              <w:rPr>
                <w:b/>
                <w:sz w:val="20"/>
                <w:szCs w:val="20"/>
              </w:rPr>
              <w:t>Kazanım 5:Müzik ve ritim eşliğinde hareket eder.</w:t>
            </w:r>
            <w:r w:rsidR="00BC405D" w:rsidRPr="001B224F">
              <w:rPr>
                <w:sz w:val="20"/>
                <w:szCs w:val="20"/>
              </w:rPr>
              <w:t xml:space="preserve"> </w:t>
            </w:r>
            <w:r w:rsidR="00BC405D" w:rsidRPr="001B224F">
              <w:rPr>
                <w:sz w:val="20"/>
                <w:szCs w:val="20"/>
              </w:rPr>
              <w:br/>
            </w:r>
            <w:proofErr w:type="gramStart"/>
            <w:r w:rsidR="00BC405D" w:rsidRPr="001B224F">
              <w:rPr>
                <w:sz w:val="20"/>
                <w:szCs w:val="20"/>
              </w:rPr>
              <w:t>Göstergeleri:</w:t>
            </w:r>
            <w:r w:rsidR="00A137BA">
              <w:rPr>
                <w:sz w:val="20"/>
                <w:szCs w:val="20"/>
              </w:rPr>
              <w:t>Bedenini</w:t>
            </w:r>
            <w:proofErr w:type="gramEnd"/>
            <w:r w:rsidR="00A137BA">
              <w:rPr>
                <w:sz w:val="20"/>
                <w:szCs w:val="20"/>
              </w:rPr>
              <w:t xml:space="preserve"> kullanarak ritim çalışması yapar.Nesneleri kullanarak ritim çalışması yapar.</w:t>
            </w:r>
            <w:r w:rsidR="00BC405D" w:rsidRPr="001B224F">
              <w:rPr>
                <w:sz w:val="20"/>
                <w:szCs w:val="20"/>
              </w:rPr>
              <w:t>Vurmalı çalgıları kullanarak ritim çalışması yapar.</w:t>
            </w:r>
            <w:r w:rsidR="004E2E18">
              <w:rPr>
                <w:sz w:val="20"/>
                <w:szCs w:val="20"/>
              </w:rPr>
              <w:t>Basit dans adımları yapar.</w:t>
            </w:r>
            <w:r w:rsidR="00A137BA">
              <w:rPr>
                <w:sz w:val="20"/>
                <w:szCs w:val="20"/>
              </w:rPr>
              <w:t>Müz</w:t>
            </w:r>
            <w:r w:rsidR="000F4101">
              <w:rPr>
                <w:sz w:val="20"/>
                <w:szCs w:val="20"/>
              </w:rPr>
              <w:t>ik ve ritim eşliğinde dans eder.</w:t>
            </w:r>
            <w:r w:rsidR="002536F5">
              <w:rPr>
                <w:sz w:val="20"/>
                <w:szCs w:val="20"/>
              </w:rPr>
              <w:t xml:space="preserve">Müzik ve ritim eşliğinde çeşitli hareketleri </w:t>
            </w:r>
            <w:proofErr w:type="spellStart"/>
            <w:r w:rsidR="002536F5">
              <w:rPr>
                <w:sz w:val="20"/>
                <w:szCs w:val="20"/>
              </w:rPr>
              <w:t>ard</w:t>
            </w:r>
            <w:proofErr w:type="spellEnd"/>
            <w:r w:rsidR="002536F5">
              <w:rPr>
                <w:sz w:val="20"/>
                <w:szCs w:val="20"/>
              </w:rPr>
              <w:t xml:space="preserve"> arda yapar.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lastRenderedPageBreak/>
              <w:t>5.ÖZBAKIM BECERİLERİ</w:t>
            </w:r>
          </w:p>
          <w:p w:rsidR="001009B3" w:rsidRPr="001B224F" w:rsidRDefault="001009B3" w:rsidP="0035291B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1. Bedeniyle ilgili temizlik kurallarını uygular.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35291B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Saçını tarar, dişini fırçalar, elini, yüzünü yıkar, tuvalet gereksinimine yönelik işleri yapar.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2. Giyinme ile ilgili işleri yapar.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Giysilerini çıkarır, </w:t>
            </w:r>
            <w:proofErr w:type="gramStart"/>
            <w:r w:rsidRPr="001B224F">
              <w:rPr>
                <w:sz w:val="20"/>
                <w:szCs w:val="20"/>
              </w:rPr>
              <w:t>giyer,ayakkabılarını</w:t>
            </w:r>
            <w:proofErr w:type="gramEnd"/>
            <w:r w:rsidRPr="001B224F">
              <w:rPr>
                <w:sz w:val="20"/>
                <w:szCs w:val="20"/>
              </w:rPr>
              <w:t xml:space="preserve"> çıkarır, ayakkabıların</w:t>
            </w:r>
            <w:r w:rsidR="0074545D" w:rsidRPr="001B224F">
              <w:rPr>
                <w:sz w:val="20"/>
                <w:szCs w:val="20"/>
              </w:rPr>
              <w:t>ı giyer, düğme açar, kapar.</w:t>
            </w:r>
            <w:r w:rsidR="00F957E9">
              <w:rPr>
                <w:sz w:val="20"/>
                <w:szCs w:val="20"/>
              </w:rPr>
              <w:t>Ayakkabı bağcıklarını çözer.</w:t>
            </w:r>
          </w:p>
          <w:p w:rsidR="001009B3" w:rsidRPr="001B224F" w:rsidRDefault="001009B3" w:rsidP="00CA50B8">
            <w:pPr>
              <w:rPr>
                <w:b/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 xml:space="preserve">Kazanım 3. Yaşam alanlarında gerekli düzenlemeler yapar. </w:t>
            </w:r>
          </w:p>
          <w:p w:rsidR="0074545D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Ev ve okuldaki eşyaları t</w:t>
            </w:r>
            <w:r w:rsidR="0074545D" w:rsidRPr="001B224F">
              <w:rPr>
                <w:sz w:val="20"/>
                <w:szCs w:val="20"/>
              </w:rPr>
              <w:t xml:space="preserve">emiz ve özenle kullanır, </w:t>
            </w:r>
            <w:proofErr w:type="gramStart"/>
            <w:r w:rsidR="0074545D" w:rsidRPr="001B224F">
              <w:rPr>
                <w:sz w:val="20"/>
                <w:szCs w:val="20"/>
              </w:rPr>
              <w:t>toplar,katlar</w:t>
            </w:r>
            <w:proofErr w:type="gramEnd"/>
            <w:r w:rsidR="0074545D" w:rsidRPr="001B224F">
              <w:rPr>
                <w:sz w:val="20"/>
                <w:szCs w:val="20"/>
              </w:rPr>
              <w:t>,asar, yerleştirir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4. Yeterli ve dengeli beslenir.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Yiyecek ve içecekleri yeterli miktarda yer/içer. Öğün zamanlarında yemek yemeye çaba gösterir.</w:t>
            </w:r>
            <w:r w:rsidR="0074545D" w:rsidRPr="001B224F">
              <w:rPr>
                <w:sz w:val="20"/>
                <w:szCs w:val="20"/>
              </w:rPr>
              <w:t xml:space="preserve"> . Sağlığı olumsuz etkileyen yiyecekleri ve içecekleri yemekten/içmekten kaçınır. Yiyecekleri yerken sağlık ve görgü kurallarına özen gösterir.</w:t>
            </w:r>
          </w:p>
          <w:p w:rsidR="001009B3" w:rsidRPr="001B224F" w:rsidRDefault="0074545D" w:rsidP="00CA50B8">
            <w:pPr>
              <w:rPr>
                <w:b/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5. Dinlenmenin önemini açıklar.</w:t>
            </w:r>
            <w:r w:rsidRPr="001B224F">
              <w:rPr>
                <w:sz w:val="20"/>
                <w:szCs w:val="20"/>
              </w:rPr>
              <w:t xml:space="preserve"> (Göstergeleri: Kendisi için dinlendirici olan etkinliklerin neler olduğunu </w:t>
            </w:r>
            <w:proofErr w:type="gramStart"/>
            <w:r w:rsidRPr="001B224F">
              <w:rPr>
                <w:sz w:val="20"/>
                <w:szCs w:val="20"/>
              </w:rPr>
              <w:t>söyler.</w:t>
            </w:r>
            <w:r w:rsidR="00572FD3">
              <w:rPr>
                <w:sz w:val="20"/>
                <w:szCs w:val="20"/>
              </w:rPr>
              <w:t>Dinlendirici</w:t>
            </w:r>
            <w:proofErr w:type="gramEnd"/>
            <w:r w:rsidR="00572FD3">
              <w:rPr>
                <w:sz w:val="20"/>
                <w:szCs w:val="20"/>
              </w:rPr>
              <w:t xml:space="preserve"> etkinliklere katılır.</w:t>
            </w:r>
            <w:r w:rsidR="00EE0845">
              <w:rPr>
                <w:sz w:val="20"/>
                <w:szCs w:val="20"/>
              </w:rPr>
              <w:t>Dinlenmediğinde ortaya çıkabilecek sonuçları söyler.</w:t>
            </w:r>
            <w:r w:rsidRPr="001B224F">
              <w:rPr>
                <w:sz w:val="20"/>
                <w:szCs w:val="20"/>
              </w:rPr>
              <w:br/>
            </w:r>
            <w:r w:rsidR="001009B3" w:rsidRPr="001B224F">
              <w:rPr>
                <w:b/>
                <w:sz w:val="20"/>
                <w:szCs w:val="20"/>
              </w:rPr>
              <w:t>Kazanım 6. Günlük yaşam becerileri için gerekli araç ve gereçleri kullanır.</w:t>
            </w:r>
          </w:p>
          <w:p w:rsidR="004C7A7D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Beslenme sırasında uygun araç ve gereçleri kullanır. Beden temizliğiyle ilgili malzemeleri </w:t>
            </w:r>
            <w:proofErr w:type="gramStart"/>
            <w:r w:rsidRPr="001B224F">
              <w:rPr>
                <w:sz w:val="20"/>
                <w:szCs w:val="20"/>
              </w:rPr>
              <w:t>kullanır.</w:t>
            </w:r>
            <w:r w:rsidR="0074545D" w:rsidRPr="001B224F">
              <w:rPr>
                <w:sz w:val="20"/>
                <w:szCs w:val="20"/>
              </w:rPr>
              <w:t>Çevre</w:t>
            </w:r>
            <w:proofErr w:type="gramEnd"/>
            <w:r w:rsidR="0074545D" w:rsidRPr="001B224F">
              <w:rPr>
                <w:sz w:val="20"/>
                <w:szCs w:val="20"/>
              </w:rPr>
              <w:t xml:space="preserve"> temizliği ile ilgili araç gereci kullanır.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7. Kendini tehlikelerden ve kazalardan korur.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0F4101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Tehlikeli olan durumları söyler. Kendini tehlikelerden ve kazalardan korumak için yapılması gerekenleri söyler. Temel güvenlik kurallarını bilir.</w:t>
            </w:r>
            <w:r w:rsidR="00962CF4" w:rsidRPr="001B224F">
              <w:rPr>
                <w:sz w:val="20"/>
                <w:szCs w:val="20"/>
              </w:rPr>
              <w:t xml:space="preserve"> Tehlikeli olan durumlardan, kişilerden, alışkanlıklardan uzak durur. Herhangi bir tehlike ve kaza anında yardım ister</w:t>
            </w:r>
            <w:r w:rsidR="001B224F" w:rsidRPr="001B224F">
              <w:rPr>
                <w:sz w:val="20"/>
                <w:szCs w:val="20"/>
              </w:rPr>
              <w:t>.</w:t>
            </w:r>
            <w:r w:rsidR="001B224F" w:rsidRPr="001B224F">
              <w:rPr>
                <w:sz w:val="20"/>
                <w:szCs w:val="20"/>
              </w:rPr>
              <w:br/>
              <w:t xml:space="preserve"> </w:t>
            </w:r>
            <w:r w:rsidR="001B224F" w:rsidRPr="001B224F">
              <w:rPr>
                <w:b/>
                <w:sz w:val="20"/>
                <w:szCs w:val="20"/>
              </w:rPr>
              <w:t>Kazanım 8. Sağlığı ile ilgili önlemler alır</w:t>
            </w:r>
            <w:r w:rsidR="001B224F" w:rsidRPr="001B224F">
              <w:rPr>
                <w:sz w:val="20"/>
                <w:szCs w:val="20"/>
              </w:rPr>
              <w:t xml:space="preserve">. </w:t>
            </w:r>
            <w:proofErr w:type="gramStart"/>
            <w:r w:rsidR="001B224F" w:rsidRPr="001B224F">
              <w:rPr>
                <w:sz w:val="20"/>
                <w:szCs w:val="20"/>
              </w:rPr>
              <w:t>(</w:t>
            </w:r>
            <w:proofErr w:type="gramEnd"/>
            <w:r w:rsidR="001B224F" w:rsidRPr="001B224F">
              <w:rPr>
                <w:sz w:val="20"/>
                <w:szCs w:val="20"/>
              </w:rPr>
              <w:t>Göstergeleri: Sağlığını korumak için yapması gerekenleri söyler. Sağlığına dikkat etmediğinde ortaya çıkabilecek sonuçları açıklar. Sağlığını korumak için gerekenleri yapar.</w:t>
            </w:r>
            <w:proofErr w:type="gramStart"/>
            <w:r w:rsidR="001B224F" w:rsidRPr="001B224F">
              <w:rPr>
                <w:sz w:val="20"/>
                <w:szCs w:val="20"/>
              </w:rPr>
              <w:t>)</w:t>
            </w:r>
            <w:proofErr w:type="gramEnd"/>
            <w:r w:rsidR="001B224F" w:rsidRPr="001B224F">
              <w:rPr>
                <w:sz w:val="20"/>
                <w:szCs w:val="20"/>
              </w:rPr>
              <w:t xml:space="preserve"> </w:t>
            </w:r>
          </w:p>
        </w:tc>
      </w:tr>
      <w:tr w:rsidR="001009B3" w:rsidRPr="001B224F" w:rsidTr="00913AD0">
        <w:trPr>
          <w:trHeight w:val="77"/>
        </w:trPr>
        <w:tc>
          <w:tcPr>
            <w:tcW w:w="2284" w:type="dxa"/>
            <w:vMerge/>
            <w:textDirection w:val="btLr"/>
          </w:tcPr>
          <w:p w:rsidR="001009B3" w:rsidRPr="001B224F" w:rsidRDefault="001009B3" w:rsidP="00E865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36" w:type="dxa"/>
            <w:gridSpan w:val="3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KAVRAMLAR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RENK:</w:t>
            </w:r>
            <w:r w:rsidR="0025041E">
              <w:rPr>
                <w:b/>
                <w:sz w:val="20"/>
                <w:szCs w:val="20"/>
              </w:rPr>
              <w:t xml:space="preserve"> </w:t>
            </w:r>
            <w:r w:rsidR="0025041E" w:rsidRPr="0025041E">
              <w:rPr>
                <w:sz w:val="20"/>
                <w:szCs w:val="20"/>
              </w:rPr>
              <w:t>MOR, PEMBE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 xml:space="preserve">GEOMETRİK </w:t>
            </w:r>
            <w:proofErr w:type="gramStart"/>
            <w:r w:rsidRPr="001B224F">
              <w:rPr>
                <w:b/>
                <w:sz w:val="20"/>
                <w:szCs w:val="20"/>
              </w:rPr>
              <w:t>ŞEKİL:</w:t>
            </w:r>
            <w:r w:rsidR="0025041E">
              <w:rPr>
                <w:sz w:val="20"/>
                <w:szCs w:val="20"/>
              </w:rPr>
              <w:t>DİKDÖRTGEN</w:t>
            </w:r>
            <w:proofErr w:type="gramEnd"/>
            <w:r w:rsidR="00F06C52">
              <w:rPr>
                <w:sz w:val="20"/>
                <w:szCs w:val="20"/>
              </w:rPr>
              <w:t>, KÖŞE, KENAR</w:t>
            </w:r>
          </w:p>
          <w:p w:rsidR="006339E8" w:rsidRDefault="001009B3" w:rsidP="007E55D1">
            <w:pPr>
              <w:rPr>
                <w:sz w:val="20"/>
                <w:szCs w:val="20"/>
              </w:rPr>
            </w:pPr>
            <w:proofErr w:type="gramStart"/>
            <w:r w:rsidRPr="001B224F">
              <w:rPr>
                <w:b/>
                <w:sz w:val="20"/>
                <w:szCs w:val="20"/>
              </w:rPr>
              <w:t>MİKTAR</w:t>
            </w:r>
            <w:r w:rsidRPr="001B224F">
              <w:rPr>
                <w:sz w:val="20"/>
                <w:szCs w:val="20"/>
              </w:rPr>
              <w:t>:</w:t>
            </w:r>
            <w:r w:rsidR="006339E8">
              <w:rPr>
                <w:sz w:val="20"/>
                <w:szCs w:val="20"/>
              </w:rPr>
              <w:t>TEK</w:t>
            </w:r>
            <w:proofErr w:type="gramEnd"/>
            <w:r w:rsidR="006339E8">
              <w:rPr>
                <w:sz w:val="20"/>
                <w:szCs w:val="20"/>
              </w:rPr>
              <w:t>- ÇİFT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 xml:space="preserve">MEKANDA </w:t>
            </w:r>
            <w:proofErr w:type="gramStart"/>
            <w:r w:rsidRPr="001B224F">
              <w:rPr>
                <w:b/>
                <w:sz w:val="20"/>
                <w:szCs w:val="20"/>
              </w:rPr>
              <w:t>KONUM:</w:t>
            </w:r>
            <w:r w:rsidR="006339E8">
              <w:rPr>
                <w:sz w:val="20"/>
                <w:szCs w:val="20"/>
              </w:rPr>
              <w:t>ÖN</w:t>
            </w:r>
            <w:proofErr w:type="gramEnd"/>
            <w:r w:rsidR="006339E8">
              <w:rPr>
                <w:sz w:val="20"/>
                <w:szCs w:val="20"/>
              </w:rPr>
              <w:t>-ARKA,SAĞ-SOL,İÇ-DIŞ, SAĞINDA-SOLUNDA</w:t>
            </w:r>
          </w:p>
          <w:p w:rsidR="001009B3" w:rsidRPr="001B224F" w:rsidRDefault="001009B3" w:rsidP="00873E4B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SAYI/SAYMA:</w:t>
            </w:r>
            <w:r w:rsidRPr="001B224F">
              <w:rPr>
                <w:sz w:val="20"/>
                <w:szCs w:val="20"/>
              </w:rPr>
              <w:t>1</w:t>
            </w:r>
            <w:r w:rsidR="00EE0845">
              <w:rPr>
                <w:sz w:val="20"/>
                <w:szCs w:val="20"/>
              </w:rPr>
              <w:t xml:space="preserve">-20 ARASI SAYILAR, </w:t>
            </w:r>
            <w:r w:rsidR="006339E8">
              <w:rPr>
                <w:sz w:val="20"/>
                <w:szCs w:val="20"/>
              </w:rPr>
              <w:t xml:space="preserve"> 6, 7 </w:t>
            </w:r>
            <w:r w:rsidR="009D0411">
              <w:rPr>
                <w:sz w:val="20"/>
                <w:szCs w:val="20"/>
              </w:rPr>
              <w:t xml:space="preserve"> </w:t>
            </w:r>
            <w:r w:rsidR="00EE0845">
              <w:rPr>
                <w:sz w:val="20"/>
                <w:szCs w:val="20"/>
              </w:rPr>
              <w:t>RAKAMI</w:t>
            </w:r>
            <w:r w:rsidR="008F1D8B">
              <w:rPr>
                <w:sz w:val="20"/>
                <w:szCs w:val="20"/>
              </w:rPr>
              <w:br/>
            </w:r>
            <w:r w:rsidR="008F1D8B" w:rsidRPr="008F1D8B">
              <w:rPr>
                <w:b/>
                <w:sz w:val="20"/>
                <w:szCs w:val="20"/>
              </w:rPr>
              <w:t>DUYU:</w:t>
            </w:r>
            <w:r w:rsidR="006339E8">
              <w:rPr>
                <w:b/>
                <w:sz w:val="20"/>
                <w:szCs w:val="20"/>
              </w:rPr>
              <w:t xml:space="preserve"> </w:t>
            </w:r>
            <w:r w:rsidR="006339E8" w:rsidRPr="00873E4B">
              <w:rPr>
                <w:sz w:val="20"/>
                <w:szCs w:val="20"/>
              </w:rPr>
              <w:t>TATLI-TUZLU-ACI- EKŞİ,</w:t>
            </w:r>
            <w:r w:rsidR="006339E8">
              <w:rPr>
                <w:b/>
                <w:sz w:val="20"/>
                <w:szCs w:val="20"/>
              </w:rPr>
              <w:t xml:space="preserve"> </w:t>
            </w:r>
            <w:r w:rsidR="008F1D8B">
              <w:rPr>
                <w:sz w:val="20"/>
                <w:szCs w:val="20"/>
              </w:rPr>
              <w:t>SICAK-SOĞUK-ILIK, SERT-YUMUŞAK, ISLAK-KURU</w:t>
            </w:r>
            <w:r w:rsidR="006339E8">
              <w:rPr>
                <w:sz w:val="20"/>
                <w:szCs w:val="20"/>
              </w:rPr>
              <w:t>, KAYGAN-PÜTÜRLÜ, KOKULU-</w:t>
            </w:r>
            <w:proofErr w:type="gramStart"/>
            <w:r w:rsidR="006339E8">
              <w:rPr>
                <w:sz w:val="20"/>
                <w:szCs w:val="20"/>
              </w:rPr>
              <w:t>KOKUSUZ,SESLİ</w:t>
            </w:r>
            <w:proofErr w:type="gramEnd"/>
            <w:r w:rsidR="006339E8">
              <w:rPr>
                <w:sz w:val="20"/>
                <w:szCs w:val="20"/>
              </w:rPr>
              <w:t>- SESSİZ</w:t>
            </w:r>
            <w:r w:rsidR="001A7C6F" w:rsidRPr="001B224F">
              <w:rPr>
                <w:sz w:val="20"/>
                <w:szCs w:val="20"/>
              </w:rPr>
              <w:br/>
            </w:r>
            <w:r w:rsidRPr="001B224F">
              <w:rPr>
                <w:b/>
                <w:sz w:val="20"/>
                <w:szCs w:val="20"/>
              </w:rPr>
              <w:t>ZIT:</w:t>
            </w:r>
            <w:r w:rsidR="00873E4B">
              <w:rPr>
                <w:sz w:val="20"/>
                <w:szCs w:val="20"/>
              </w:rPr>
              <w:t>CANLI- CANSIZ</w:t>
            </w:r>
          </w:p>
        </w:tc>
      </w:tr>
      <w:tr w:rsidR="001009B3" w:rsidRPr="001B224F" w:rsidTr="00913AD0">
        <w:trPr>
          <w:trHeight w:val="302"/>
        </w:trPr>
        <w:tc>
          <w:tcPr>
            <w:tcW w:w="2284" w:type="dxa"/>
            <w:vMerge/>
            <w:textDirection w:val="btLr"/>
          </w:tcPr>
          <w:p w:rsidR="001009B3" w:rsidRPr="001B224F" w:rsidRDefault="001009B3" w:rsidP="00E865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BELİRLİ GÜN VE HAFTALAR</w:t>
            </w:r>
          </w:p>
        </w:tc>
        <w:tc>
          <w:tcPr>
            <w:tcW w:w="2763" w:type="dxa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ALAN GEZİLERİ</w:t>
            </w:r>
          </w:p>
        </w:tc>
        <w:tc>
          <w:tcPr>
            <w:tcW w:w="6032" w:type="dxa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AİLE KATILIMI</w:t>
            </w:r>
          </w:p>
        </w:tc>
      </w:tr>
      <w:tr w:rsidR="001009B3" w:rsidRPr="001B224F" w:rsidTr="00913AD0">
        <w:trPr>
          <w:trHeight w:val="301"/>
        </w:trPr>
        <w:tc>
          <w:tcPr>
            <w:tcW w:w="2284" w:type="dxa"/>
            <w:vMerge/>
            <w:textDirection w:val="btLr"/>
          </w:tcPr>
          <w:p w:rsidR="001009B3" w:rsidRPr="001B224F" w:rsidRDefault="001009B3" w:rsidP="00E865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1009B3" w:rsidRPr="001B224F" w:rsidRDefault="001009B3" w:rsidP="00011DC5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1009B3" w:rsidRPr="001B224F" w:rsidRDefault="001009B3" w:rsidP="001009B3">
            <w:pPr>
              <w:rPr>
                <w:sz w:val="20"/>
                <w:szCs w:val="20"/>
              </w:rPr>
            </w:pPr>
          </w:p>
        </w:tc>
        <w:tc>
          <w:tcPr>
            <w:tcW w:w="6032" w:type="dxa"/>
          </w:tcPr>
          <w:p w:rsidR="00C1260F" w:rsidRDefault="00B124CB" w:rsidP="00B124CB">
            <w:pPr>
              <w:pStyle w:val="hilal"/>
              <w:numPr>
                <w:ilvl w:val="0"/>
                <w:numId w:val="0"/>
              </w:numPr>
              <w:ind w:left="227"/>
              <w:rPr>
                <w:rFonts w:asciiTheme="minorHAnsi" w:hAnsiTheme="minorHAnsi"/>
                <w:sz w:val="20"/>
              </w:rPr>
            </w:pPr>
            <w:r w:rsidRPr="001B224F">
              <w:rPr>
                <w:rFonts w:asciiTheme="minorHAnsi" w:hAnsiTheme="minorHAnsi"/>
                <w:sz w:val="20"/>
              </w:rPr>
              <w:t>*Sınıfta okunan şiir- tekerleme örnekleri eve gönderilerek evde de okumaları istenir.</w:t>
            </w:r>
            <w:r w:rsidRPr="001B224F">
              <w:rPr>
                <w:rFonts w:asciiTheme="minorHAnsi" w:hAnsiTheme="minorHAnsi"/>
                <w:sz w:val="20"/>
              </w:rPr>
              <w:br/>
              <w:t>*A</w:t>
            </w:r>
            <w:r w:rsidR="005B1671" w:rsidRPr="001B224F">
              <w:rPr>
                <w:rFonts w:asciiTheme="minorHAnsi" w:hAnsiTheme="minorHAnsi"/>
                <w:sz w:val="20"/>
              </w:rPr>
              <w:t>ylık çalışma planı velilere gönderilir. Günü gününe takip etmeleri istenir.</w:t>
            </w:r>
          </w:p>
          <w:p w:rsidR="001009B3" w:rsidRPr="001B224F" w:rsidRDefault="00407E14" w:rsidP="00407E14">
            <w:pPr>
              <w:pStyle w:val="hilal"/>
              <w:numPr>
                <w:ilvl w:val="0"/>
                <w:numId w:val="0"/>
              </w:numPr>
              <w:ind w:left="22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706869">
              <w:rPr>
                <w:rFonts w:asciiTheme="minorHAnsi" w:hAnsiTheme="minorHAnsi"/>
                <w:sz w:val="20"/>
              </w:rPr>
              <w:br/>
            </w:r>
          </w:p>
        </w:tc>
      </w:tr>
      <w:tr w:rsidR="001009B3" w:rsidRPr="001B224F" w:rsidTr="000F4101">
        <w:trPr>
          <w:trHeight w:val="4821"/>
        </w:trPr>
        <w:tc>
          <w:tcPr>
            <w:tcW w:w="14220" w:type="dxa"/>
            <w:gridSpan w:val="4"/>
          </w:tcPr>
          <w:tbl>
            <w:tblPr>
              <w:tblStyle w:val="TabloKlavuzu"/>
              <w:tblpPr w:topFromText="141" w:bottomFromText="141" w:vertAnchor="text" w:tblpX="1" w:tblpYSpec="top"/>
              <w:tblOverlap w:val="never"/>
              <w:tblW w:w="14850" w:type="dxa"/>
              <w:tblLook w:val="01E0"/>
            </w:tblPr>
            <w:tblGrid>
              <w:gridCol w:w="14850"/>
            </w:tblGrid>
            <w:tr w:rsidR="001009B3" w:rsidRPr="001B224F" w:rsidTr="000F4101">
              <w:trPr>
                <w:trHeight w:val="1691"/>
              </w:trPr>
              <w:tc>
                <w:tcPr>
                  <w:tcW w:w="14850" w:type="dxa"/>
                </w:tcPr>
                <w:p w:rsidR="001009B3" w:rsidRPr="000F4101" w:rsidRDefault="001009B3" w:rsidP="00005293">
                  <w:pPr>
                    <w:rPr>
                      <w:rFonts w:eastAsia="Times New Roman" w:cs="Arial"/>
                      <w:b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eastAsia="Times New Roman" w:cs="Arial"/>
                      <w:b/>
                      <w:sz w:val="18"/>
                      <w:szCs w:val="18"/>
                      <w:lang w:eastAsia="tr-TR"/>
                    </w:rPr>
                    <w:lastRenderedPageBreak/>
                    <w:t>DEĞERLENDİRME</w:t>
                  </w:r>
                </w:p>
                <w:p w:rsidR="001009B3" w:rsidRPr="000F4101" w:rsidRDefault="007E1C09" w:rsidP="00005293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Öğretmen, </w:t>
                  </w:r>
                  <w:proofErr w:type="gramStart"/>
                  <w:r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Şubat</w:t>
                  </w:r>
                  <w:r w:rsidR="005761B3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1009B3"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ayı</w:t>
                  </w:r>
                  <w:proofErr w:type="gramEnd"/>
                  <w:r w:rsidR="001009B3"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sınıf içi uygulamalarını ve etkinlik değerlendirmelerini göz önünde bulundurarak her çocuk için ayrı “Gelişim Gözlem Formu” doldurur. </w:t>
                  </w:r>
                </w:p>
                <w:p w:rsidR="001009B3" w:rsidRPr="000F4101" w:rsidRDefault="001009B3" w:rsidP="00005293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Gelişim Dosyası (</w:t>
                  </w:r>
                  <w:proofErr w:type="spellStart"/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Portfolyo</w:t>
                  </w:r>
                  <w:proofErr w:type="spellEnd"/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)'</w:t>
                  </w:r>
                  <w:proofErr w:type="spellStart"/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nın</w:t>
                  </w:r>
                  <w:proofErr w:type="spellEnd"/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hazırlanması için çocukların, kendi çalışmalarından seçim yapmasına olanak sağlanır.</w:t>
                  </w:r>
                </w:p>
                <w:p w:rsidR="001009B3" w:rsidRPr="000F4101" w:rsidRDefault="001009B3" w:rsidP="00005293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Uygulanan ve planlanan eğitim süreçlerinin tutarlılığı gözden geçirilerek, yeni aya yönelik ihtiyaçlar belirlenir.</w:t>
                  </w:r>
                </w:p>
                <w:p w:rsidR="001009B3" w:rsidRPr="000F4101" w:rsidRDefault="001009B3" w:rsidP="00005293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Eğitim ortamına ve süreçlerine yönelik eksiklikler ve ihtiyaçlar göz önüne alınarak, alınması gereken tedbirler belirlenir.</w:t>
                  </w:r>
                </w:p>
                <w:p w:rsidR="001009B3" w:rsidRPr="007E1C09" w:rsidRDefault="001009B3" w:rsidP="007E1C09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‘Kavramlara Aylık Eğitim Planlarında Yer</w:t>
                  </w:r>
                  <w:r w:rsidR="00CB210C"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V</w:t>
                  </w:r>
                  <w:r w:rsidR="005761B3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erme Durumu Çizelg</w:t>
                  </w:r>
                  <w:r w:rsidR="007E1C09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esi’nin </w:t>
                  </w:r>
                  <w:proofErr w:type="gramStart"/>
                  <w:r w:rsidR="007E1C09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Şubat  ayı</w:t>
                  </w:r>
                  <w:proofErr w:type="gramEnd"/>
                  <w:r w:rsidR="007E1C09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bölümü doldurulur, Mart</w:t>
                  </w:r>
                  <w:r w:rsidR="005761B3" w:rsidRPr="007E1C09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7E1C09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ayı kavramları belirlenir.</w:t>
                  </w:r>
                </w:p>
                <w:p w:rsidR="001009B3" w:rsidRPr="001B224F" w:rsidRDefault="001009B3" w:rsidP="007E1C09">
                  <w:pPr>
                    <w:pStyle w:val="hilal"/>
                    <w:numPr>
                      <w:ilvl w:val="0"/>
                      <w:numId w:val="0"/>
                    </w:numPr>
                    <w:ind w:left="227"/>
                    <w:rPr>
                      <w:rFonts w:asciiTheme="minorHAnsi" w:hAnsiTheme="minorHAnsi" w:cs="Arial"/>
                      <w:color w:val="282828"/>
                      <w:sz w:val="20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Gelişim Kazanım ve Göstergelerine Aylık Eğitim Planlarında Yer</w:t>
                  </w:r>
                  <w:r w:rsidR="00CB210C"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5761B3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V</w:t>
                  </w:r>
                  <w:r w:rsidR="007E1C09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erme Durumu Çizelgesi’nin </w:t>
                  </w:r>
                  <w:proofErr w:type="gramStart"/>
                  <w:r w:rsidR="007E1C09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Şubat</w:t>
                  </w:r>
                  <w:r w:rsidR="005761B3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 ayı</w:t>
                  </w:r>
                  <w:proofErr w:type="gramEnd"/>
                  <w:r w:rsidR="005761B3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bölümü dolduru</w:t>
                  </w:r>
                  <w:r w:rsidR="007E1C09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larak Mart</w:t>
                  </w:r>
                  <w:r w:rsidR="00407E14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ayı kazanım ve göstergeleri belirlenir</w:t>
                  </w:r>
                  <w:r w:rsidRPr="001B224F">
                    <w:rPr>
                      <w:rFonts w:asciiTheme="minorHAnsi" w:hAnsiTheme="minorHAnsi" w:cs="Arial"/>
                      <w:color w:val="282828"/>
                      <w:sz w:val="20"/>
                      <w:lang w:eastAsia="tr-TR"/>
                    </w:rPr>
                    <w:t xml:space="preserve">. </w:t>
                  </w:r>
                </w:p>
              </w:tc>
            </w:tr>
            <w:tr w:rsidR="001009B3" w:rsidRPr="001B224F" w:rsidTr="000F4101">
              <w:tblPrEx>
                <w:tblLook w:val="04A0"/>
              </w:tblPrEx>
              <w:tc>
                <w:tcPr>
                  <w:tcW w:w="14850" w:type="dxa"/>
                </w:tcPr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B224F">
                    <w:rPr>
                      <w:rFonts w:asciiTheme="minorHAnsi" w:hAnsiTheme="minorHAnsi" w:cs="Arial"/>
                      <w:sz w:val="20"/>
                      <w:szCs w:val="20"/>
                    </w:rPr>
                    <w:tab/>
                  </w:r>
                  <w:r w:rsidRPr="001B224F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  <w:br w:type="page"/>
                  </w: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Çocuklar, </w:t>
                  </w: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br/>
                  </w: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color w:val="auto"/>
                      <w:sz w:val="20"/>
                      <w:szCs w:val="20"/>
                    </w:rPr>
                  </w:pPr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Program</w:t>
                  </w:r>
                  <w:r w:rsidRPr="001B224F">
                    <w:rPr>
                      <w:rFonts w:asciiTheme="minorHAnsi" w:hAnsiTheme="minorHAnsi" w:cs="Arial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  <w:proofErr w:type="gramEnd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br/>
                  </w: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Öğretmen, </w:t>
                  </w: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proofErr w:type="gramEnd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br/>
                  </w: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1009B3" w:rsidRPr="001B224F" w:rsidRDefault="001009B3" w:rsidP="00005293">
                  <w:pPr>
                    <w:tabs>
                      <w:tab w:val="left" w:pos="243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09B3" w:rsidRPr="001B224F" w:rsidRDefault="008D0204" w:rsidP="008D0204">
      <w:pPr>
        <w:rPr>
          <w:sz w:val="20"/>
          <w:szCs w:val="20"/>
        </w:rPr>
      </w:pPr>
      <w:r w:rsidRPr="001B224F">
        <w:rPr>
          <w:sz w:val="20"/>
          <w:szCs w:val="20"/>
        </w:rPr>
        <w:t xml:space="preserve">         </w:t>
      </w:r>
      <w:r w:rsidRPr="001B224F">
        <w:rPr>
          <w:sz w:val="20"/>
          <w:szCs w:val="20"/>
        </w:rPr>
        <w:br/>
        <w:t xml:space="preserve">OKUL ÖNCESİ ÖĞRETMENİ  </w:t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</w:r>
      <w:r w:rsidRPr="001B224F">
        <w:rPr>
          <w:sz w:val="20"/>
          <w:szCs w:val="20"/>
        </w:rPr>
        <w:tab/>
        <w:t xml:space="preserve">   </w:t>
      </w:r>
      <w:r w:rsidR="005761B3">
        <w:rPr>
          <w:sz w:val="20"/>
          <w:szCs w:val="20"/>
        </w:rPr>
        <w:t xml:space="preserve">    </w:t>
      </w:r>
      <w:r w:rsidRPr="001B224F">
        <w:rPr>
          <w:sz w:val="20"/>
          <w:szCs w:val="20"/>
        </w:rPr>
        <w:t xml:space="preserve">  OKUL MÜDÜRÜ </w:t>
      </w:r>
      <w:r w:rsidRPr="001B224F">
        <w:rPr>
          <w:sz w:val="20"/>
          <w:szCs w:val="20"/>
        </w:rPr>
        <w:br/>
      </w:r>
    </w:p>
    <w:p w:rsidR="001B224F" w:rsidRPr="001B224F" w:rsidRDefault="001B224F"/>
    <w:sectPr w:rsidR="001B224F" w:rsidRPr="001B224F" w:rsidSect="008D0204">
      <w:pgSz w:w="16838" w:h="11906" w:orient="landscape"/>
      <w:pgMar w:top="284" w:right="1417" w:bottom="851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469"/>
    <w:multiLevelType w:val="hybridMultilevel"/>
    <w:tmpl w:val="73DEADF4"/>
    <w:lvl w:ilvl="0" w:tplc="86445744">
      <w:start w:val="1"/>
      <w:numFmt w:val="bullet"/>
      <w:pStyle w:val="hila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D057E3D"/>
    <w:multiLevelType w:val="hybridMultilevel"/>
    <w:tmpl w:val="5EF0ADC0"/>
    <w:lvl w:ilvl="0" w:tplc="8644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C190C"/>
    <w:multiLevelType w:val="hybridMultilevel"/>
    <w:tmpl w:val="1AA45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3548"/>
    <w:rsid w:val="0000471B"/>
    <w:rsid w:val="00011DC5"/>
    <w:rsid w:val="00025597"/>
    <w:rsid w:val="0003700A"/>
    <w:rsid w:val="00050982"/>
    <w:rsid w:val="00073225"/>
    <w:rsid w:val="00093115"/>
    <w:rsid w:val="000B61DF"/>
    <w:rsid w:val="000D362D"/>
    <w:rsid w:val="000F4101"/>
    <w:rsid w:val="001009B3"/>
    <w:rsid w:val="00114C26"/>
    <w:rsid w:val="001270F7"/>
    <w:rsid w:val="00144A9E"/>
    <w:rsid w:val="00162F20"/>
    <w:rsid w:val="00180A03"/>
    <w:rsid w:val="001818FF"/>
    <w:rsid w:val="00181C20"/>
    <w:rsid w:val="00186F02"/>
    <w:rsid w:val="00194109"/>
    <w:rsid w:val="001A7C6F"/>
    <w:rsid w:val="001B224F"/>
    <w:rsid w:val="001D487F"/>
    <w:rsid w:val="001D4BDF"/>
    <w:rsid w:val="001F3110"/>
    <w:rsid w:val="00223578"/>
    <w:rsid w:val="0024650F"/>
    <w:rsid w:val="0025041E"/>
    <w:rsid w:val="002536F5"/>
    <w:rsid w:val="0027020E"/>
    <w:rsid w:val="0028446F"/>
    <w:rsid w:val="002A16CD"/>
    <w:rsid w:val="002B195F"/>
    <w:rsid w:val="002C417B"/>
    <w:rsid w:val="002C5819"/>
    <w:rsid w:val="002D4EF7"/>
    <w:rsid w:val="002F14E6"/>
    <w:rsid w:val="003102D9"/>
    <w:rsid w:val="0034137A"/>
    <w:rsid w:val="0035291B"/>
    <w:rsid w:val="00390E6C"/>
    <w:rsid w:val="003A73A8"/>
    <w:rsid w:val="003B6AB4"/>
    <w:rsid w:val="003B7961"/>
    <w:rsid w:val="003E4683"/>
    <w:rsid w:val="003E48CC"/>
    <w:rsid w:val="003E641E"/>
    <w:rsid w:val="003F2B3C"/>
    <w:rsid w:val="00407E14"/>
    <w:rsid w:val="00407F54"/>
    <w:rsid w:val="0041325D"/>
    <w:rsid w:val="00443370"/>
    <w:rsid w:val="00475B8B"/>
    <w:rsid w:val="00485A19"/>
    <w:rsid w:val="00487E0A"/>
    <w:rsid w:val="0049322C"/>
    <w:rsid w:val="00496972"/>
    <w:rsid w:val="004B5FBF"/>
    <w:rsid w:val="004C680E"/>
    <w:rsid w:val="004C7A7D"/>
    <w:rsid w:val="004E2E18"/>
    <w:rsid w:val="004F44CA"/>
    <w:rsid w:val="004F4AD4"/>
    <w:rsid w:val="005168EE"/>
    <w:rsid w:val="00530EF6"/>
    <w:rsid w:val="0054734D"/>
    <w:rsid w:val="00551568"/>
    <w:rsid w:val="0056050D"/>
    <w:rsid w:val="005715B9"/>
    <w:rsid w:val="00572FD3"/>
    <w:rsid w:val="005761B3"/>
    <w:rsid w:val="005971DC"/>
    <w:rsid w:val="005B1671"/>
    <w:rsid w:val="005C4E27"/>
    <w:rsid w:val="005D765D"/>
    <w:rsid w:val="00612949"/>
    <w:rsid w:val="00617832"/>
    <w:rsid w:val="00617A03"/>
    <w:rsid w:val="0062357E"/>
    <w:rsid w:val="006339E8"/>
    <w:rsid w:val="00641C89"/>
    <w:rsid w:val="00643EF3"/>
    <w:rsid w:val="00686475"/>
    <w:rsid w:val="00697E45"/>
    <w:rsid w:val="006C1F6F"/>
    <w:rsid w:val="00706869"/>
    <w:rsid w:val="00735E83"/>
    <w:rsid w:val="0074545D"/>
    <w:rsid w:val="007563FD"/>
    <w:rsid w:val="00756685"/>
    <w:rsid w:val="00762C4C"/>
    <w:rsid w:val="007676EF"/>
    <w:rsid w:val="00775B90"/>
    <w:rsid w:val="00780580"/>
    <w:rsid w:val="00783469"/>
    <w:rsid w:val="00783572"/>
    <w:rsid w:val="00790F4E"/>
    <w:rsid w:val="007B0608"/>
    <w:rsid w:val="007C0491"/>
    <w:rsid w:val="007E1C09"/>
    <w:rsid w:val="007E1CCF"/>
    <w:rsid w:val="007E55D1"/>
    <w:rsid w:val="007F5B45"/>
    <w:rsid w:val="00830EC4"/>
    <w:rsid w:val="008330ED"/>
    <w:rsid w:val="00873E4B"/>
    <w:rsid w:val="00880376"/>
    <w:rsid w:val="008B5251"/>
    <w:rsid w:val="008B7871"/>
    <w:rsid w:val="008D0204"/>
    <w:rsid w:val="008D32D5"/>
    <w:rsid w:val="008E7D56"/>
    <w:rsid w:val="008F1D8B"/>
    <w:rsid w:val="008F5767"/>
    <w:rsid w:val="008F7C97"/>
    <w:rsid w:val="00907950"/>
    <w:rsid w:val="00913AD0"/>
    <w:rsid w:val="009249A3"/>
    <w:rsid w:val="00926751"/>
    <w:rsid w:val="009356B3"/>
    <w:rsid w:val="00962022"/>
    <w:rsid w:val="00962CF4"/>
    <w:rsid w:val="009914D2"/>
    <w:rsid w:val="00995E60"/>
    <w:rsid w:val="009963F1"/>
    <w:rsid w:val="009A15C6"/>
    <w:rsid w:val="009A5BE8"/>
    <w:rsid w:val="009D0411"/>
    <w:rsid w:val="009D326C"/>
    <w:rsid w:val="009E2EA7"/>
    <w:rsid w:val="009E5850"/>
    <w:rsid w:val="009F74A3"/>
    <w:rsid w:val="00A04A88"/>
    <w:rsid w:val="00A137BA"/>
    <w:rsid w:val="00A41E90"/>
    <w:rsid w:val="00A6222B"/>
    <w:rsid w:val="00A71524"/>
    <w:rsid w:val="00A751D6"/>
    <w:rsid w:val="00A76CB6"/>
    <w:rsid w:val="00AA2963"/>
    <w:rsid w:val="00AB0B43"/>
    <w:rsid w:val="00AB26DB"/>
    <w:rsid w:val="00AB56B4"/>
    <w:rsid w:val="00AB5C83"/>
    <w:rsid w:val="00AB6B33"/>
    <w:rsid w:val="00AC7926"/>
    <w:rsid w:val="00AD5DCB"/>
    <w:rsid w:val="00B026C0"/>
    <w:rsid w:val="00B06DCE"/>
    <w:rsid w:val="00B124CB"/>
    <w:rsid w:val="00B211D1"/>
    <w:rsid w:val="00B46C6D"/>
    <w:rsid w:val="00B54568"/>
    <w:rsid w:val="00B67401"/>
    <w:rsid w:val="00B8079C"/>
    <w:rsid w:val="00B95F2F"/>
    <w:rsid w:val="00BB03C0"/>
    <w:rsid w:val="00BB46BE"/>
    <w:rsid w:val="00BC405D"/>
    <w:rsid w:val="00C1260F"/>
    <w:rsid w:val="00C261DA"/>
    <w:rsid w:val="00C32A50"/>
    <w:rsid w:val="00C552BD"/>
    <w:rsid w:val="00C66981"/>
    <w:rsid w:val="00C71C23"/>
    <w:rsid w:val="00C80A0F"/>
    <w:rsid w:val="00CA42BC"/>
    <w:rsid w:val="00CA50B8"/>
    <w:rsid w:val="00CB073C"/>
    <w:rsid w:val="00CB210C"/>
    <w:rsid w:val="00CB7FDA"/>
    <w:rsid w:val="00CC2557"/>
    <w:rsid w:val="00CE7A85"/>
    <w:rsid w:val="00CF29EB"/>
    <w:rsid w:val="00D076DC"/>
    <w:rsid w:val="00D22AFB"/>
    <w:rsid w:val="00D25BD8"/>
    <w:rsid w:val="00D457D1"/>
    <w:rsid w:val="00D73D95"/>
    <w:rsid w:val="00D91807"/>
    <w:rsid w:val="00DA53E9"/>
    <w:rsid w:val="00DB419B"/>
    <w:rsid w:val="00DF496B"/>
    <w:rsid w:val="00E1484A"/>
    <w:rsid w:val="00E23373"/>
    <w:rsid w:val="00E31C73"/>
    <w:rsid w:val="00E3212E"/>
    <w:rsid w:val="00E54107"/>
    <w:rsid w:val="00E7356F"/>
    <w:rsid w:val="00E8654C"/>
    <w:rsid w:val="00EA1806"/>
    <w:rsid w:val="00EA4E27"/>
    <w:rsid w:val="00EC64E1"/>
    <w:rsid w:val="00ED3A71"/>
    <w:rsid w:val="00EE0845"/>
    <w:rsid w:val="00EE7379"/>
    <w:rsid w:val="00F06C52"/>
    <w:rsid w:val="00F10C8B"/>
    <w:rsid w:val="00F24B73"/>
    <w:rsid w:val="00F2750E"/>
    <w:rsid w:val="00F579B4"/>
    <w:rsid w:val="00F57F93"/>
    <w:rsid w:val="00F60677"/>
    <w:rsid w:val="00F957E9"/>
    <w:rsid w:val="00FA4AAC"/>
    <w:rsid w:val="00FA5BB3"/>
    <w:rsid w:val="00FB38DA"/>
    <w:rsid w:val="00FB48BA"/>
    <w:rsid w:val="00FB53AB"/>
    <w:rsid w:val="00FC3548"/>
    <w:rsid w:val="00FD67A7"/>
    <w:rsid w:val="00FF2B9D"/>
    <w:rsid w:val="00FF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3548"/>
    <w:pPr>
      <w:ind w:left="720"/>
      <w:contextualSpacing/>
    </w:pPr>
  </w:style>
  <w:style w:type="paragraph" w:customStyle="1" w:styleId="hilal">
    <w:name w:val="hilal"/>
    <w:basedOn w:val="Normal"/>
    <w:link w:val="hilalChar"/>
    <w:qFormat/>
    <w:rsid w:val="001009B3"/>
    <w:pPr>
      <w:keepLines/>
      <w:numPr>
        <w:numId w:val="2"/>
      </w:numPr>
      <w:tabs>
        <w:tab w:val="left" w:leader="dot" w:pos="0"/>
        <w:tab w:val="left" w:pos="227"/>
        <w:tab w:val="left" w:pos="284"/>
      </w:tabs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hilalChar">
    <w:name w:val="hilal Char"/>
    <w:link w:val="hilal"/>
    <w:rsid w:val="001009B3"/>
    <w:rPr>
      <w:rFonts w:ascii="Arial" w:eastAsia="Times New Roman" w:hAnsi="Arial"/>
      <w:sz w:val="16"/>
      <w:szCs w:val="20"/>
    </w:rPr>
  </w:style>
  <w:style w:type="paragraph" w:customStyle="1" w:styleId="Default">
    <w:name w:val="Default"/>
    <w:rsid w:val="00100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Dilek</cp:lastModifiedBy>
  <cp:revision>42</cp:revision>
  <dcterms:created xsi:type="dcterms:W3CDTF">2015-02-13T06:42:00Z</dcterms:created>
  <dcterms:modified xsi:type="dcterms:W3CDTF">2015-02-18T19:32:00Z</dcterms:modified>
</cp:coreProperties>
</file>