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93" w:rsidRPr="00695514" w:rsidRDefault="00E90B93" w:rsidP="00E90B93">
      <w:pPr>
        <w:rPr>
          <w:b/>
          <w:color w:val="FF0000"/>
          <w:sz w:val="24"/>
          <w:szCs w:val="24"/>
        </w:rPr>
      </w:pPr>
      <w:r w:rsidRPr="00695514">
        <w:rPr>
          <w:b/>
          <w:color w:val="FF0000"/>
          <w:sz w:val="24"/>
          <w:szCs w:val="24"/>
        </w:rPr>
        <w:t>ETKİNLİK ADI:</w:t>
      </w:r>
      <w:r w:rsidR="00695514">
        <w:rPr>
          <w:b/>
          <w:color w:val="FF0000"/>
          <w:sz w:val="24"/>
          <w:szCs w:val="24"/>
        </w:rPr>
        <w:t xml:space="preserve"> KULAĞIMLA DİNLERİM.</w:t>
      </w:r>
    </w:p>
    <w:p w:rsidR="00E90B93" w:rsidRPr="00E90B93" w:rsidRDefault="00E90B93" w:rsidP="00E90B93">
      <w:pPr>
        <w:rPr>
          <w:rFonts w:ascii="Verdana" w:hAnsi="Verdana"/>
          <w:b/>
          <w:bCs/>
          <w:color w:val="FF0000"/>
          <w:sz w:val="20"/>
          <w:szCs w:val="20"/>
          <w:u w:val="single"/>
          <w:shd w:val="clear" w:color="auto" w:fill="FFFFFF"/>
        </w:rPr>
      </w:pPr>
      <w:r>
        <w:rPr>
          <w:rFonts w:ascii="Verdana" w:hAnsi="Verdana"/>
          <w:b/>
          <w:bCs/>
          <w:color w:val="000000"/>
          <w:sz w:val="20"/>
          <w:szCs w:val="20"/>
          <w:u w:val="single"/>
          <w:shd w:val="clear" w:color="auto" w:fill="FFFFFF"/>
        </w:rPr>
        <w:t xml:space="preserve">Etkinlik Türü : Sanat, Oyun, Müzik, Türkçe </w:t>
      </w:r>
      <w:r>
        <w:rPr>
          <w:rFonts w:ascii="Verdana" w:hAnsi="Verdana"/>
          <w:color w:val="000000"/>
          <w:sz w:val="20"/>
          <w:szCs w:val="20"/>
          <w:shd w:val="clear" w:color="auto" w:fill="FFFFFF"/>
        </w:rPr>
        <w:t xml:space="preserve">( Bütünleştirilmiş küçük </w:t>
      </w:r>
      <w:r w:rsidR="00695514">
        <w:rPr>
          <w:rFonts w:ascii="Verdana" w:hAnsi="Verdana"/>
          <w:color w:val="000000"/>
          <w:sz w:val="20"/>
          <w:szCs w:val="20"/>
          <w:shd w:val="clear" w:color="auto" w:fill="FFFFFF"/>
        </w:rPr>
        <w:t xml:space="preserve">ve büyük </w:t>
      </w:r>
      <w:r>
        <w:rPr>
          <w:rFonts w:ascii="Verdana" w:hAnsi="Verdana"/>
          <w:color w:val="000000"/>
          <w:sz w:val="20"/>
          <w:szCs w:val="20"/>
          <w:shd w:val="clear" w:color="auto" w:fill="FFFFFF"/>
        </w:rPr>
        <w:t>grup etkinliği)</w:t>
      </w:r>
      <w:r>
        <w:rPr>
          <w:rFonts w:ascii="Verdana" w:hAnsi="Verdana"/>
          <w:color w:val="000000"/>
          <w:sz w:val="20"/>
          <w:szCs w:val="20"/>
        </w:rPr>
        <w:br/>
      </w:r>
      <w:r>
        <w:rPr>
          <w:rFonts w:ascii="Verdana" w:hAnsi="Verdana"/>
          <w:b/>
          <w:bCs/>
          <w:color w:val="000000"/>
          <w:sz w:val="20"/>
          <w:szCs w:val="20"/>
          <w:shd w:val="clear" w:color="auto" w:fill="FFFFFF"/>
        </w:rPr>
        <w:t>Yaş Grubu</w:t>
      </w:r>
      <w:r>
        <w:rPr>
          <w:rStyle w:val="apple-converted-space"/>
          <w:rFonts w:ascii="Verdana" w:hAnsi="Verdana"/>
          <w:b/>
          <w:bCs/>
          <w:color w:val="000000"/>
          <w:sz w:val="20"/>
          <w:szCs w:val="20"/>
          <w:shd w:val="clear" w:color="auto" w:fill="FFFFFF"/>
        </w:rPr>
        <w:t> </w:t>
      </w:r>
      <w:r>
        <w:rPr>
          <w:rFonts w:ascii="Verdana" w:hAnsi="Verdana"/>
          <w:color w:val="000000"/>
          <w:sz w:val="20"/>
          <w:szCs w:val="20"/>
          <w:shd w:val="clear" w:color="auto" w:fill="FFFFFF"/>
        </w:rPr>
        <w:t>(ay) :36-48 ay</w:t>
      </w:r>
      <w:r>
        <w:rPr>
          <w:rFonts w:ascii="Verdana" w:hAnsi="Verdana"/>
          <w:color w:val="000000"/>
          <w:sz w:val="20"/>
          <w:szCs w:val="20"/>
        </w:rPr>
        <w:br/>
      </w:r>
    </w:p>
    <w:p w:rsidR="00E90B93" w:rsidRPr="00E90B93" w:rsidRDefault="00E90B93" w:rsidP="00E90B93">
      <w:pPr>
        <w:rPr>
          <w:rFonts w:ascii="Verdana" w:hAnsi="Verdana"/>
          <w:b/>
          <w:bCs/>
          <w:color w:val="FF0000"/>
          <w:sz w:val="20"/>
          <w:szCs w:val="20"/>
          <w:u w:val="single"/>
          <w:shd w:val="clear" w:color="auto" w:fill="FFFFFF"/>
        </w:rPr>
      </w:pPr>
      <w:r>
        <w:rPr>
          <w:rFonts w:ascii="Verdana" w:hAnsi="Verdana"/>
          <w:b/>
          <w:bCs/>
          <w:color w:val="FF0000"/>
          <w:sz w:val="20"/>
          <w:szCs w:val="20"/>
          <w:u w:val="single"/>
          <w:shd w:val="clear" w:color="auto" w:fill="FFFFFF"/>
        </w:rPr>
        <w:t>KAZANIMLAR VE GÖSTERGELERİ</w:t>
      </w:r>
    </w:p>
    <w:p w:rsidR="00695514" w:rsidRDefault="00695514" w:rsidP="00E90B93">
      <w:pPr>
        <w:rPr>
          <w:rFonts w:ascii="Verdana" w:hAnsi="Verdana"/>
          <w:color w:val="000000"/>
          <w:sz w:val="20"/>
          <w:szCs w:val="20"/>
          <w:shd w:val="clear" w:color="auto" w:fill="FFFFFF"/>
        </w:rPr>
      </w:pPr>
      <w:r>
        <w:rPr>
          <w:rFonts w:ascii="Verdana" w:hAnsi="Verdana"/>
          <w:color w:val="000000"/>
          <w:sz w:val="20"/>
          <w:szCs w:val="20"/>
          <w:shd w:val="clear" w:color="auto" w:fill="FFFFFF"/>
        </w:rPr>
        <w:t>MOTOR GELİŞİM </w:t>
      </w:r>
      <w:r>
        <w:rPr>
          <w:rFonts w:ascii="Verdana" w:hAnsi="Verdana"/>
          <w:color w:val="000000"/>
          <w:sz w:val="20"/>
          <w:szCs w:val="20"/>
        </w:rPr>
        <w:br/>
      </w:r>
      <w:r w:rsidRPr="00695514">
        <w:rPr>
          <w:rFonts w:ascii="Verdana" w:hAnsi="Verdana"/>
          <w:b/>
          <w:color w:val="000000"/>
          <w:sz w:val="20"/>
          <w:szCs w:val="20"/>
          <w:shd w:val="clear" w:color="auto" w:fill="FFFFFF"/>
        </w:rPr>
        <w:t>Kazanım 1: Yer değiştirme hareketleri yapar.</w:t>
      </w:r>
      <w:r>
        <w:rPr>
          <w:rFonts w:ascii="Verdana" w:hAnsi="Verdana"/>
          <w:color w:val="000000"/>
          <w:sz w:val="20"/>
          <w:szCs w:val="20"/>
          <w:shd w:val="clear" w:color="auto" w:fill="FFFFFF"/>
        </w:rPr>
        <w:t xml:space="preserve"> </w:t>
      </w:r>
    </w:p>
    <w:p w:rsidR="00695514" w:rsidRDefault="00695514" w:rsidP="00E90B93">
      <w:pPr>
        <w:rPr>
          <w:rFonts w:ascii="Verdana" w:hAnsi="Verdana"/>
          <w:color w:val="000000"/>
          <w:sz w:val="20"/>
          <w:szCs w:val="20"/>
          <w:shd w:val="clear" w:color="auto" w:fill="FFFFFF"/>
        </w:rPr>
      </w:pPr>
      <w:r>
        <w:rPr>
          <w:rFonts w:ascii="Verdana" w:hAnsi="Verdana"/>
          <w:color w:val="000000"/>
          <w:sz w:val="20"/>
          <w:szCs w:val="20"/>
          <w:shd w:val="clear" w:color="auto" w:fill="FFFFFF"/>
        </w:rPr>
        <w:t>Göstergeleri:</w:t>
      </w:r>
      <w:r>
        <w:rPr>
          <w:rFonts w:ascii="Verdana" w:hAnsi="Verdana"/>
          <w:color w:val="000000"/>
          <w:sz w:val="20"/>
          <w:szCs w:val="20"/>
        </w:rPr>
        <w:br/>
      </w:r>
      <w:r>
        <w:rPr>
          <w:rFonts w:ascii="Verdana" w:hAnsi="Verdana"/>
          <w:color w:val="000000"/>
          <w:sz w:val="20"/>
          <w:szCs w:val="20"/>
          <w:shd w:val="clear" w:color="auto" w:fill="FFFFFF"/>
        </w:rPr>
        <w:t>Yönergeler doğrultusunda yürür.</w:t>
      </w:r>
      <w:r>
        <w:rPr>
          <w:rFonts w:ascii="Verdana" w:hAnsi="Verdana"/>
          <w:color w:val="000000"/>
          <w:sz w:val="20"/>
          <w:szCs w:val="20"/>
        </w:rPr>
        <w:br/>
      </w:r>
      <w:r w:rsidRPr="00695514">
        <w:rPr>
          <w:rFonts w:ascii="Verdana" w:hAnsi="Verdana"/>
          <w:b/>
          <w:color w:val="000000"/>
          <w:sz w:val="20"/>
          <w:szCs w:val="20"/>
          <w:shd w:val="clear" w:color="auto" w:fill="FFFFFF"/>
        </w:rPr>
        <w:t>Kazanım 4: Küçük kas kullanımı gerektiren hareketleri yapar.</w:t>
      </w:r>
      <w:r>
        <w:rPr>
          <w:rFonts w:ascii="Verdana" w:hAnsi="Verdana"/>
          <w:color w:val="000000"/>
          <w:sz w:val="20"/>
          <w:szCs w:val="20"/>
          <w:shd w:val="clear" w:color="auto" w:fill="FFFFFF"/>
        </w:rPr>
        <w:t xml:space="preserve"> </w:t>
      </w:r>
    </w:p>
    <w:p w:rsidR="00695514" w:rsidRDefault="00695514" w:rsidP="00E90B93">
      <w:pPr>
        <w:rPr>
          <w:rFonts w:ascii="Verdana" w:hAnsi="Verdana"/>
          <w:color w:val="000000"/>
          <w:sz w:val="20"/>
          <w:szCs w:val="20"/>
          <w:shd w:val="clear" w:color="auto" w:fill="FFFFFF"/>
        </w:rPr>
      </w:pPr>
      <w:r>
        <w:rPr>
          <w:rFonts w:ascii="Verdana" w:hAnsi="Verdana"/>
          <w:color w:val="000000"/>
          <w:sz w:val="20"/>
          <w:szCs w:val="20"/>
          <w:shd w:val="clear" w:color="auto" w:fill="FFFFFF"/>
        </w:rPr>
        <w:t>Göstergeleri:</w:t>
      </w:r>
      <w:r>
        <w:rPr>
          <w:rFonts w:ascii="Verdana" w:hAnsi="Verdana"/>
          <w:color w:val="000000"/>
          <w:sz w:val="20"/>
          <w:szCs w:val="20"/>
        </w:rPr>
        <w:br/>
      </w:r>
      <w:r>
        <w:rPr>
          <w:rFonts w:ascii="Verdana" w:hAnsi="Verdana"/>
          <w:color w:val="000000"/>
          <w:sz w:val="20"/>
          <w:szCs w:val="20"/>
          <w:shd w:val="clear" w:color="auto" w:fill="FFFFFF"/>
        </w:rPr>
        <w:t>Resmi boyar.</w:t>
      </w:r>
      <w:r>
        <w:rPr>
          <w:rFonts w:ascii="Verdana" w:hAnsi="Verdana"/>
          <w:color w:val="000000"/>
          <w:sz w:val="20"/>
          <w:szCs w:val="20"/>
        </w:rPr>
        <w:br/>
      </w:r>
      <w:r>
        <w:rPr>
          <w:rFonts w:ascii="Verdana" w:hAnsi="Verdana"/>
          <w:color w:val="000000"/>
          <w:sz w:val="20"/>
          <w:szCs w:val="20"/>
          <w:shd w:val="clear" w:color="auto" w:fill="FFFFFF"/>
        </w:rPr>
        <w:t>İpi delikten geçirir.</w:t>
      </w:r>
    </w:p>
    <w:p w:rsidR="00695514" w:rsidRPr="00695514" w:rsidRDefault="00695514" w:rsidP="00E90B93">
      <w:pPr>
        <w:rPr>
          <w:rFonts w:ascii="Verdana" w:hAnsi="Verdana"/>
          <w:b/>
          <w:color w:val="000000"/>
          <w:sz w:val="20"/>
          <w:szCs w:val="20"/>
          <w:shd w:val="clear" w:color="auto" w:fill="FFFFFF"/>
        </w:rPr>
      </w:pPr>
      <w:r>
        <w:rPr>
          <w:rFonts w:ascii="Verdana" w:hAnsi="Verdana"/>
          <w:color w:val="000000"/>
          <w:sz w:val="20"/>
          <w:szCs w:val="20"/>
        </w:rPr>
        <w:br/>
      </w:r>
      <w:r>
        <w:rPr>
          <w:rFonts w:ascii="Verdana" w:hAnsi="Verdana"/>
          <w:color w:val="000000"/>
          <w:sz w:val="20"/>
          <w:szCs w:val="20"/>
          <w:shd w:val="clear" w:color="auto" w:fill="FFFFFF"/>
        </w:rPr>
        <w:t>SOSYAL VE DUYGUSAL GELİŞİM</w:t>
      </w:r>
      <w:r>
        <w:rPr>
          <w:rFonts w:ascii="Verdana" w:hAnsi="Verdana"/>
          <w:color w:val="000000"/>
          <w:sz w:val="20"/>
          <w:szCs w:val="20"/>
        </w:rPr>
        <w:br/>
      </w:r>
      <w:r w:rsidRPr="00695514">
        <w:rPr>
          <w:rFonts w:ascii="Verdana" w:hAnsi="Verdana"/>
          <w:b/>
          <w:color w:val="000000"/>
          <w:sz w:val="20"/>
          <w:szCs w:val="20"/>
          <w:shd w:val="clear" w:color="auto" w:fill="FFFFFF"/>
        </w:rPr>
        <w:t xml:space="preserve">Kazanım 11: Atatürk ile ilgili etkinliklerde sorumluluk alır. </w:t>
      </w:r>
    </w:p>
    <w:p w:rsidR="00695514" w:rsidRDefault="00695514" w:rsidP="00E90B93">
      <w:pPr>
        <w:rPr>
          <w:rFonts w:ascii="Verdana" w:hAnsi="Verdana"/>
          <w:color w:val="000000"/>
          <w:sz w:val="20"/>
          <w:szCs w:val="20"/>
          <w:shd w:val="clear" w:color="auto" w:fill="FFFFFF"/>
        </w:rPr>
      </w:pPr>
      <w:r>
        <w:rPr>
          <w:rFonts w:ascii="Verdana" w:hAnsi="Verdana"/>
          <w:color w:val="000000"/>
          <w:sz w:val="20"/>
          <w:szCs w:val="20"/>
          <w:shd w:val="clear" w:color="auto" w:fill="FFFFFF"/>
        </w:rPr>
        <w:t>Göstergeleri:</w:t>
      </w:r>
      <w:r>
        <w:rPr>
          <w:rFonts w:ascii="Verdana" w:hAnsi="Verdana"/>
          <w:color w:val="000000"/>
          <w:sz w:val="20"/>
          <w:szCs w:val="20"/>
        </w:rPr>
        <w:br/>
      </w:r>
      <w:r>
        <w:rPr>
          <w:rFonts w:ascii="Verdana" w:hAnsi="Verdana"/>
          <w:color w:val="000000"/>
          <w:sz w:val="20"/>
          <w:szCs w:val="20"/>
          <w:shd w:val="clear" w:color="auto" w:fill="FFFFFF"/>
        </w:rPr>
        <w:t>Atatürk ile ilgili duygu ve düşüncelerini farklı etkinliklerle ifade eder.</w:t>
      </w:r>
    </w:p>
    <w:p w:rsidR="00695514" w:rsidRDefault="006633E2" w:rsidP="00695514">
      <w:pPr>
        <w:rPr>
          <w:rFonts w:ascii="Verdana" w:hAnsi="Verdana"/>
          <w:color w:val="000000"/>
          <w:sz w:val="20"/>
          <w:szCs w:val="20"/>
          <w:shd w:val="clear" w:color="auto" w:fill="FFFFFF"/>
        </w:rPr>
      </w:pPr>
      <w:r>
        <w:rPr>
          <w:rFonts w:ascii="Verdana" w:hAnsi="Verdana"/>
          <w:b/>
          <w:color w:val="000000"/>
          <w:sz w:val="20"/>
          <w:szCs w:val="20"/>
          <w:shd w:val="clear" w:color="auto" w:fill="FFFFFF"/>
        </w:rPr>
        <w:t>SDG</w:t>
      </w:r>
      <w:r w:rsidR="00695514" w:rsidRPr="00695514">
        <w:rPr>
          <w:rFonts w:ascii="Verdana" w:hAnsi="Verdana"/>
          <w:b/>
          <w:color w:val="000000"/>
          <w:sz w:val="20"/>
          <w:szCs w:val="20"/>
          <w:shd w:val="clear" w:color="auto" w:fill="FFFFFF"/>
        </w:rPr>
        <w:t xml:space="preserve"> Kazanım 12.</w:t>
      </w:r>
      <w:r w:rsidR="00695514">
        <w:rPr>
          <w:rFonts w:ascii="Verdana" w:hAnsi="Verdana"/>
          <w:color w:val="000000"/>
          <w:sz w:val="20"/>
          <w:szCs w:val="20"/>
          <w:shd w:val="clear" w:color="auto" w:fill="FFFFFF"/>
        </w:rPr>
        <w:t xml:space="preserve"> Değişik ortamlardaki kurallara uyar.</w:t>
      </w:r>
      <w:r w:rsidR="00695514">
        <w:rPr>
          <w:rFonts w:ascii="Verdana" w:hAnsi="Verdana"/>
          <w:color w:val="000000"/>
          <w:sz w:val="20"/>
          <w:szCs w:val="20"/>
        </w:rPr>
        <w:br/>
      </w:r>
      <w:r w:rsidR="00695514">
        <w:rPr>
          <w:rFonts w:ascii="Verdana" w:hAnsi="Verdana"/>
          <w:color w:val="000000"/>
          <w:sz w:val="20"/>
          <w:szCs w:val="20"/>
          <w:shd w:val="clear" w:color="auto" w:fill="FFFFFF"/>
        </w:rPr>
        <w:t xml:space="preserve">Göstergeleri: </w:t>
      </w:r>
    </w:p>
    <w:p w:rsidR="00695514" w:rsidRDefault="00695514" w:rsidP="00695514">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Değişik ortamlardaki kuralların belirlenmesinde düşüncesini söyler. </w:t>
      </w:r>
    </w:p>
    <w:p w:rsidR="00695514" w:rsidRDefault="00695514" w:rsidP="00695514">
      <w:pPr>
        <w:rPr>
          <w:b/>
        </w:rPr>
      </w:pPr>
      <w:r>
        <w:rPr>
          <w:rFonts w:ascii="Verdana" w:hAnsi="Verdana"/>
          <w:color w:val="000000"/>
          <w:sz w:val="20"/>
          <w:szCs w:val="20"/>
          <w:shd w:val="clear" w:color="auto" w:fill="FFFFFF"/>
        </w:rPr>
        <w:t>İstekleri ile kurallar çeliştiğinde kurallara uygun davranır.</w:t>
      </w:r>
      <w:r>
        <w:rPr>
          <w:rFonts w:ascii="Verdana" w:hAnsi="Verdana"/>
          <w:color w:val="000000"/>
          <w:sz w:val="20"/>
          <w:szCs w:val="20"/>
        </w:rPr>
        <w:br/>
      </w:r>
    </w:p>
    <w:p w:rsidR="00695514" w:rsidRDefault="00695514" w:rsidP="00E90B93">
      <w:pPr>
        <w:rPr>
          <w:rFonts w:ascii="Verdana" w:hAnsi="Verdana"/>
          <w:color w:val="000000"/>
          <w:sz w:val="20"/>
          <w:szCs w:val="20"/>
          <w:shd w:val="clear" w:color="auto" w:fill="FFFFFF"/>
        </w:rPr>
      </w:pPr>
      <w:r>
        <w:rPr>
          <w:rFonts w:ascii="Verdana" w:hAnsi="Verdana"/>
          <w:color w:val="000000"/>
          <w:sz w:val="20"/>
          <w:szCs w:val="20"/>
          <w:shd w:val="clear" w:color="auto" w:fill="FFFFFF"/>
        </w:rPr>
        <w:t>DİL GELİŞİMİ</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Konuşurken/şarkı söylerken sesinin tonunu ayarlar.</w:t>
      </w:r>
      <w:r>
        <w:rPr>
          <w:rFonts w:ascii="Verdana" w:hAnsi="Verdana"/>
          <w:color w:val="000000"/>
          <w:sz w:val="20"/>
          <w:szCs w:val="20"/>
        </w:rPr>
        <w:br/>
      </w:r>
    </w:p>
    <w:p w:rsidR="00695514" w:rsidRPr="00695514" w:rsidRDefault="00695514" w:rsidP="00E90B93">
      <w:pPr>
        <w:rPr>
          <w:rFonts w:ascii="Verdana" w:hAnsi="Verdana"/>
          <w:b/>
          <w:color w:val="000000"/>
          <w:sz w:val="20"/>
          <w:szCs w:val="20"/>
          <w:shd w:val="clear" w:color="auto" w:fill="FFFFFF"/>
        </w:rPr>
      </w:pPr>
      <w:r w:rsidRPr="00695514">
        <w:rPr>
          <w:rFonts w:ascii="Verdana" w:hAnsi="Verdana"/>
          <w:b/>
          <w:color w:val="000000"/>
          <w:sz w:val="20"/>
          <w:szCs w:val="20"/>
          <w:shd w:val="clear" w:color="auto" w:fill="FFFFFF"/>
        </w:rPr>
        <w:t xml:space="preserve">Kazanım 5: Dili iletişim amacıyla kullanır. </w:t>
      </w:r>
    </w:p>
    <w:p w:rsidR="00695514" w:rsidRDefault="00695514" w:rsidP="00695514">
      <w:pPr>
        <w:rPr>
          <w:rFonts w:ascii="Verdana" w:hAnsi="Verdana"/>
          <w:color w:val="000000"/>
          <w:sz w:val="20"/>
          <w:szCs w:val="20"/>
          <w:shd w:val="clear" w:color="auto" w:fill="FFFFFF"/>
        </w:rPr>
      </w:pPr>
      <w:r>
        <w:rPr>
          <w:rFonts w:ascii="Verdana" w:hAnsi="Verdana"/>
          <w:color w:val="000000"/>
          <w:sz w:val="20"/>
          <w:szCs w:val="20"/>
          <w:shd w:val="clear" w:color="auto" w:fill="FFFFFF"/>
        </w:rPr>
        <w:t>Göstergeleri:</w:t>
      </w:r>
      <w:r>
        <w:rPr>
          <w:rFonts w:ascii="Verdana" w:hAnsi="Verdana"/>
          <w:color w:val="000000"/>
          <w:sz w:val="20"/>
          <w:szCs w:val="20"/>
        </w:rPr>
        <w:br/>
      </w:r>
      <w:r>
        <w:rPr>
          <w:rFonts w:ascii="Verdana" w:hAnsi="Verdana"/>
          <w:color w:val="000000"/>
          <w:sz w:val="20"/>
          <w:szCs w:val="20"/>
          <w:shd w:val="clear" w:color="auto" w:fill="FFFFFF"/>
        </w:rPr>
        <w:t>Konuşmayı sürdürür.</w:t>
      </w:r>
      <w:r>
        <w:rPr>
          <w:rFonts w:ascii="Verdana" w:hAnsi="Verdana"/>
          <w:color w:val="000000"/>
          <w:sz w:val="20"/>
          <w:szCs w:val="20"/>
        </w:rPr>
        <w:br/>
      </w:r>
      <w:r>
        <w:rPr>
          <w:rFonts w:ascii="Verdana" w:hAnsi="Verdana"/>
          <w:color w:val="000000"/>
          <w:sz w:val="20"/>
          <w:szCs w:val="20"/>
          <w:shd w:val="clear" w:color="auto" w:fill="FFFFFF"/>
        </w:rPr>
        <w:t>Sohbete katılır.</w:t>
      </w:r>
      <w:r>
        <w:rPr>
          <w:rFonts w:ascii="Verdana" w:hAnsi="Verdana"/>
          <w:color w:val="000000"/>
          <w:sz w:val="20"/>
          <w:szCs w:val="20"/>
        </w:rPr>
        <w:br/>
      </w:r>
      <w:r>
        <w:rPr>
          <w:rFonts w:ascii="Verdana" w:hAnsi="Verdana"/>
          <w:color w:val="000000"/>
          <w:sz w:val="20"/>
          <w:szCs w:val="20"/>
          <w:shd w:val="clear" w:color="auto" w:fill="FFFFFF"/>
        </w:rPr>
        <w:t>Konuşmak için sırasını bekler.</w:t>
      </w:r>
      <w:r>
        <w:rPr>
          <w:rFonts w:ascii="Verdana" w:hAnsi="Verdana"/>
          <w:color w:val="000000"/>
          <w:sz w:val="20"/>
          <w:szCs w:val="20"/>
        </w:rPr>
        <w:br/>
      </w:r>
      <w:r>
        <w:rPr>
          <w:rFonts w:ascii="Verdana" w:hAnsi="Verdana"/>
          <w:color w:val="000000"/>
          <w:sz w:val="20"/>
          <w:szCs w:val="20"/>
          <w:shd w:val="clear" w:color="auto" w:fill="FFFFFF"/>
        </w:rPr>
        <w:t>Duygu, düşünce ve hayallerini söyler.</w:t>
      </w:r>
    </w:p>
    <w:p w:rsidR="00695514" w:rsidRPr="00695514" w:rsidRDefault="00695514" w:rsidP="00695514">
      <w:pPr>
        <w:rPr>
          <w:rFonts w:ascii="Verdana" w:hAnsi="Verdana"/>
          <w:color w:val="000000"/>
          <w:sz w:val="20"/>
          <w:szCs w:val="20"/>
          <w:shd w:val="clear" w:color="auto" w:fill="FFFFFF"/>
        </w:rPr>
      </w:pPr>
      <w:r>
        <w:rPr>
          <w:rFonts w:ascii="Verdana" w:hAnsi="Verdana"/>
          <w:color w:val="000000"/>
          <w:sz w:val="20"/>
          <w:szCs w:val="20"/>
        </w:rPr>
        <w:br/>
      </w:r>
      <w:r w:rsidRPr="00695514">
        <w:rPr>
          <w:rFonts w:ascii="Verdana" w:hAnsi="Verdana"/>
          <w:b/>
          <w:color w:val="000000"/>
          <w:sz w:val="20"/>
          <w:szCs w:val="20"/>
          <w:shd w:val="clear" w:color="auto" w:fill="FFFFFF"/>
        </w:rPr>
        <w:t>Kazanım 10. Görsel materyalleri okur.</w:t>
      </w:r>
      <w:r w:rsidRPr="00695514">
        <w:rPr>
          <w:rFonts w:ascii="Verdana" w:hAnsi="Verdana"/>
          <w:b/>
          <w:color w:val="000000"/>
          <w:sz w:val="20"/>
          <w:szCs w:val="20"/>
        </w:rPr>
        <w:br/>
      </w:r>
      <w:r w:rsidRPr="00695514">
        <w:rPr>
          <w:rFonts w:ascii="Verdana" w:hAnsi="Verdana"/>
          <w:b/>
          <w:color w:val="000000"/>
          <w:sz w:val="20"/>
          <w:szCs w:val="20"/>
          <w:shd w:val="clear" w:color="auto" w:fill="FFFFFF"/>
        </w:rPr>
        <w:t xml:space="preserve">Göstergeleri: </w:t>
      </w:r>
    </w:p>
    <w:p w:rsidR="00695514" w:rsidRDefault="00695514" w:rsidP="00695514">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Görsel materyalleri inceler. </w:t>
      </w:r>
    </w:p>
    <w:p w:rsidR="00695514" w:rsidRDefault="00695514" w:rsidP="00695514">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 xml:space="preserve">Görsel materyalleri açıklar. </w:t>
      </w:r>
    </w:p>
    <w:p w:rsidR="00695514" w:rsidRDefault="00695514" w:rsidP="00695514">
      <w:pPr>
        <w:rPr>
          <w:rFonts w:ascii="Verdana" w:hAnsi="Verdana"/>
          <w:color w:val="000000"/>
          <w:sz w:val="20"/>
          <w:szCs w:val="20"/>
          <w:shd w:val="clear" w:color="auto" w:fill="FFFFFF"/>
        </w:rPr>
      </w:pPr>
      <w:r>
        <w:rPr>
          <w:rFonts w:ascii="Verdana" w:hAnsi="Verdana"/>
          <w:color w:val="000000"/>
          <w:sz w:val="20"/>
          <w:szCs w:val="20"/>
          <w:shd w:val="clear" w:color="auto" w:fill="FFFFFF"/>
        </w:rPr>
        <w:t>Görsel materyalleri kullanarak olay, öykü gibi kompozisyonlar oluşturur.</w:t>
      </w:r>
      <w:r>
        <w:rPr>
          <w:rFonts w:ascii="Verdana" w:hAnsi="Verdana"/>
          <w:color w:val="000000"/>
          <w:sz w:val="20"/>
          <w:szCs w:val="20"/>
        </w:rPr>
        <w:br/>
      </w:r>
    </w:p>
    <w:p w:rsidR="00695514" w:rsidRDefault="00695514" w:rsidP="00695514">
      <w:pPr>
        <w:rPr>
          <w:rFonts w:ascii="Verdana" w:hAnsi="Verdana"/>
          <w:color w:val="000000"/>
          <w:sz w:val="20"/>
          <w:szCs w:val="20"/>
          <w:shd w:val="clear" w:color="auto" w:fill="FFFFFF"/>
        </w:rPr>
      </w:pPr>
      <w:r w:rsidRPr="00695514">
        <w:rPr>
          <w:rFonts w:ascii="Verdana" w:hAnsi="Verdana"/>
          <w:b/>
          <w:color w:val="000000"/>
          <w:sz w:val="20"/>
          <w:szCs w:val="20"/>
          <w:shd w:val="clear" w:color="auto" w:fill="FFFFFF"/>
        </w:rPr>
        <w:t>Kazanım 11. Okuma farkındalığı gösterir.</w:t>
      </w:r>
      <w:r w:rsidRPr="00695514">
        <w:rPr>
          <w:rFonts w:ascii="Verdana" w:hAnsi="Verdana"/>
          <w:b/>
          <w:color w:val="000000"/>
          <w:sz w:val="20"/>
          <w:szCs w:val="20"/>
        </w:rPr>
        <w:br/>
      </w:r>
      <w:r>
        <w:rPr>
          <w:rFonts w:ascii="Verdana" w:hAnsi="Verdana"/>
          <w:color w:val="000000"/>
          <w:sz w:val="20"/>
          <w:szCs w:val="20"/>
          <w:shd w:val="clear" w:color="auto" w:fill="FFFFFF"/>
        </w:rPr>
        <w:t>(Göstergeleri: Okumayı taklit eder.)</w:t>
      </w:r>
      <w:r>
        <w:rPr>
          <w:rFonts w:ascii="Verdana" w:hAnsi="Verdana"/>
          <w:color w:val="000000"/>
          <w:sz w:val="20"/>
          <w:szCs w:val="20"/>
        </w:rPr>
        <w:br/>
      </w:r>
    </w:p>
    <w:p w:rsidR="00695514" w:rsidRDefault="00695514" w:rsidP="00695514">
      <w:pPr>
        <w:rPr>
          <w:rFonts w:ascii="Verdana" w:hAnsi="Verdana"/>
          <w:color w:val="000000"/>
          <w:sz w:val="20"/>
          <w:szCs w:val="20"/>
          <w:shd w:val="clear" w:color="auto" w:fill="FFFFFF"/>
        </w:rPr>
      </w:pPr>
      <w:r>
        <w:rPr>
          <w:rFonts w:ascii="Verdana" w:hAnsi="Verdana"/>
          <w:color w:val="000000"/>
          <w:sz w:val="20"/>
          <w:szCs w:val="20"/>
          <w:shd w:val="clear" w:color="auto" w:fill="FFFFFF"/>
        </w:rPr>
        <w:t>Bilişsel Gelişim:</w:t>
      </w:r>
      <w:r>
        <w:rPr>
          <w:rFonts w:ascii="Verdana" w:hAnsi="Verdana"/>
          <w:color w:val="000000"/>
          <w:sz w:val="20"/>
          <w:szCs w:val="20"/>
        </w:rPr>
        <w:br/>
      </w:r>
      <w:r w:rsidRPr="00695514">
        <w:rPr>
          <w:rFonts w:ascii="Verdana" w:hAnsi="Verdana"/>
          <w:b/>
          <w:color w:val="000000"/>
          <w:sz w:val="20"/>
          <w:szCs w:val="20"/>
          <w:shd w:val="clear" w:color="auto" w:fill="FFFFFF"/>
        </w:rPr>
        <w:t>Kazanım 1. Nesne/durum/olaya dikkatini verir.</w:t>
      </w:r>
      <w:r w:rsidRPr="00695514">
        <w:rPr>
          <w:rFonts w:ascii="Verdana" w:hAnsi="Verdana"/>
          <w:b/>
          <w:color w:val="000000"/>
          <w:sz w:val="20"/>
          <w:szCs w:val="20"/>
        </w:rPr>
        <w:br/>
      </w:r>
      <w:r>
        <w:rPr>
          <w:rFonts w:ascii="Verdana" w:hAnsi="Verdana"/>
          <w:color w:val="000000"/>
          <w:sz w:val="20"/>
          <w:szCs w:val="20"/>
          <w:shd w:val="clear" w:color="auto" w:fill="FFFFFF"/>
        </w:rPr>
        <w:t xml:space="preserve">Göstergeleri: </w:t>
      </w:r>
    </w:p>
    <w:p w:rsidR="00695514" w:rsidRDefault="00695514" w:rsidP="00695514">
      <w:pPr>
        <w:rPr>
          <w:rFonts w:ascii="Verdana" w:hAnsi="Verdana"/>
          <w:color w:val="000000"/>
          <w:sz w:val="20"/>
          <w:szCs w:val="20"/>
          <w:shd w:val="clear" w:color="auto" w:fill="FFFFFF"/>
        </w:rPr>
      </w:pPr>
      <w:r>
        <w:rPr>
          <w:rFonts w:ascii="Verdana" w:hAnsi="Verdana"/>
          <w:color w:val="000000"/>
          <w:sz w:val="20"/>
          <w:szCs w:val="20"/>
          <w:shd w:val="clear" w:color="auto" w:fill="FFFFFF"/>
        </w:rPr>
        <w:t>Dikkat edilmesi gereken nesne/durum/olaya odaklanır.</w:t>
      </w:r>
    </w:p>
    <w:p w:rsidR="00695514" w:rsidRDefault="00695514" w:rsidP="00695514">
      <w:pPr>
        <w:rPr>
          <w:b/>
        </w:rPr>
      </w:pPr>
      <w:r>
        <w:rPr>
          <w:b/>
        </w:rPr>
        <w:t xml:space="preserve">BGA Kazanım: </w:t>
      </w:r>
      <w:r w:rsidRPr="00E90B93">
        <w:rPr>
          <w:b/>
        </w:rPr>
        <w:t>Mekân</w:t>
      </w:r>
      <w:r>
        <w:rPr>
          <w:b/>
        </w:rPr>
        <w:t xml:space="preserve">da konum ile ilgili yönergelere </w:t>
      </w:r>
      <w:r w:rsidRPr="00E90B93">
        <w:rPr>
          <w:b/>
        </w:rPr>
        <w:t>uygula</w:t>
      </w:r>
      <w:r>
        <w:rPr>
          <w:b/>
        </w:rPr>
        <w:t>r.</w:t>
      </w:r>
    </w:p>
    <w:p w:rsidR="00695514" w:rsidRDefault="00695514" w:rsidP="00695514">
      <w:pPr>
        <w:rPr>
          <w:b/>
        </w:rPr>
      </w:pPr>
      <w:r>
        <w:rPr>
          <w:b/>
        </w:rPr>
        <w:t>Göstergeleri:</w:t>
      </w:r>
    </w:p>
    <w:p w:rsidR="00695514" w:rsidRPr="00695514" w:rsidRDefault="00695514" w:rsidP="00E90B93">
      <w:r>
        <w:t>Yönergeye uygun olarak mekânda konum al›r.</w:t>
      </w:r>
    </w:p>
    <w:p w:rsidR="00695514" w:rsidRDefault="00E90B93" w:rsidP="00E90B93">
      <w:pPr>
        <w:rPr>
          <w:rFonts w:ascii="Verdana" w:hAnsi="Verdana"/>
          <w:color w:val="000000"/>
          <w:sz w:val="20"/>
          <w:szCs w:val="20"/>
          <w:shd w:val="clear" w:color="auto" w:fill="FFFFFF"/>
        </w:rPr>
      </w:pPr>
      <w:r>
        <w:rPr>
          <w:rFonts w:ascii="Verdana" w:hAnsi="Verdana"/>
          <w:b/>
          <w:bCs/>
          <w:color w:val="000000"/>
          <w:sz w:val="20"/>
          <w:szCs w:val="20"/>
          <w:u w:val="single"/>
          <w:shd w:val="clear" w:color="auto" w:fill="FFFFFF"/>
        </w:rPr>
        <w:t>MATERYALLER:</w:t>
      </w:r>
      <w:r>
        <w:rPr>
          <w:rStyle w:val="apple-converted-space"/>
          <w:rFonts w:ascii="Verdana" w:hAnsi="Verdana"/>
          <w:b/>
          <w:bCs/>
          <w:color w:val="000000"/>
          <w:sz w:val="20"/>
          <w:szCs w:val="20"/>
          <w:u w:val="single"/>
          <w:shd w:val="clear" w:color="auto" w:fill="FFFFFF"/>
        </w:rPr>
        <w:t> </w:t>
      </w:r>
    </w:p>
    <w:p w:rsidR="00695514" w:rsidRPr="00695514" w:rsidRDefault="00695514" w:rsidP="00695514">
      <w:pPr>
        <w:pStyle w:val="ListeParagraf"/>
        <w:numPr>
          <w:ilvl w:val="0"/>
          <w:numId w:val="2"/>
        </w:numPr>
        <w:rPr>
          <w:rFonts w:ascii="Verdana" w:hAnsi="Verdana"/>
          <w:color w:val="000000"/>
          <w:sz w:val="20"/>
          <w:szCs w:val="20"/>
          <w:shd w:val="clear" w:color="auto" w:fill="FFFFFF"/>
        </w:rPr>
      </w:pPr>
      <w:r w:rsidRPr="00695514">
        <w:rPr>
          <w:rFonts w:ascii="Verdana" w:hAnsi="Verdana"/>
          <w:color w:val="000000"/>
          <w:sz w:val="20"/>
          <w:szCs w:val="20"/>
          <w:shd w:val="clear" w:color="auto" w:fill="FFFFFF"/>
        </w:rPr>
        <w:t xml:space="preserve">Kitap merkezine yerleştirilen Atatürk ile ilişkili kitaplar, </w:t>
      </w:r>
    </w:p>
    <w:p w:rsidR="00695514" w:rsidRPr="00695514" w:rsidRDefault="00695514" w:rsidP="00695514">
      <w:pPr>
        <w:pStyle w:val="ListeParagraf"/>
        <w:numPr>
          <w:ilvl w:val="0"/>
          <w:numId w:val="2"/>
        </w:numPr>
        <w:rPr>
          <w:rFonts w:ascii="Verdana" w:hAnsi="Verdana"/>
          <w:color w:val="000000"/>
          <w:sz w:val="20"/>
          <w:szCs w:val="20"/>
          <w:shd w:val="clear" w:color="auto" w:fill="FFFFFF"/>
        </w:rPr>
      </w:pPr>
      <w:r w:rsidRPr="00695514">
        <w:rPr>
          <w:rFonts w:ascii="Verdana" w:hAnsi="Verdana"/>
          <w:color w:val="000000"/>
          <w:sz w:val="20"/>
          <w:szCs w:val="20"/>
          <w:shd w:val="clear" w:color="auto" w:fill="FFFFFF"/>
        </w:rPr>
        <w:t xml:space="preserve">Sınıf mevcudu sayısınca çoğaltılmış kulak ve dil resimleri, resimlerin yapıştırılacağı karelere kesilmiş kartonlar, </w:t>
      </w:r>
      <w:r w:rsidR="00E90B93" w:rsidRPr="00695514">
        <w:rPr>
          <w:rFonts w:ascii="Verdana" w:hAnsi="Verdana"/>
          <w:color w:val="000000"/>
          <w:sz w:val="20"/>
          <w:szCs w:val="20"/>
          <w:shd w:val="clear" w:color="auto" w:fill="FFFFFF"/>
        </w:rPr>
        <w:t xml:space="preserve">yapıştırıcı, </w:t>
      </w:r>
      <w:r w:rsidRPr="00695514">
        <w:rPr>
          <w:rFonts w:ascii="Verdana" w:hAnsi="Verdana"/>
          <w:color w:val="000000"/>
          <w:sz w:val="20"/>
          <w:szCs w:val="20"/>
          <w:shd w:val="clear" w:color="auto" w:fill="FFFFFF"/>
        </w:rPr>
        <w:t>kuru boyalar</w:t>
      </w:r>
      <w:r>
        <w:rPr>
          <w:rFonts w:ascii="Verdana" w:hAnsi="Verdana"/>
          <w:color w:val="000000"/>
          <w:sz w:val="20"/>
          <w:szCs w:val="20"/>
          <w:shd w:val="clear" w:color="auto" w:fill="FFFFFF"/>
        </w:rPr>
        <w:t xml:space="preserve"> ve kolye oluşturmak için ip / orlon vs…</w:t>
      </w:r>
      <w:r w:rsidR="00E90B93" w:rsidRPr="00695514">
        <w:rPr>
          <w:rFonts w:ascii="Verdana" w:hAnsi="Verdana"/>
          <w:color w:val="000000"/>
          <w:sz w:val="20"/>
          <w:szCs w:val="20"/>
        </w:rPr>
        <w:br/>
      </w:r>
    </w:p>
    <w:p w:rsidR="00695514" w:rsidRDefault="00E90B93" w:rsidP="00695514">
      <w:pPr>
        <w:pStyle w:val="ListeParagraf"/>
        <w:rPr>
          <w:rFonts w:ascii="Verdana" w:hAnsi="Verdana"/>
          <w:color w:val="000000"/>
          <w:sz w:val="20"/>
          <w:szCs w:val="20"/>
        </w:rPr>
      </w:pPr>
      <w:r w:rsidRPr="00695514">
        <w:rPr>
          <w:rFonts w:ascii="Verdana" w:hAnsi="Verdana"/>
          <w:b/>
          <w:bCs/>
          <w:color w:val="000000"/>
          <w:sz w:val="20"/>
          <w:szCs w:val="20"/>
          <w:u w:val="single"/>
          <w:shd w:val="clear" w:color="auto" w:fill="FFFFFF"/>
        </w:rPr>
        <w:t>SÖZCÜKLER VE KAVRAMLAR:</w:t>
      </w:r>
      <w:r w:rsidRPr="00695514">
        <w:rPr>
          <w:rStyle w:val="apple-converted-space"/>
          <w:rFonts w:ascii="Verdana" w:hAnsi="Verdana"/>
          <w:b/>
          <w:bCs/>
          <w:color w:val="000000"/>
          <w:sz w:val="20"/>
          <w:szCs w:val="20"/>
          <w:u w:val="single"/>
          <w:shd w:val="clear" w:color="auto" w:fill="FFFFFF"/>
        </w:rPr>
        <w:t> </w:t>
      </w:r>
      <w:r w:rsidRPr="00695514">
        <w:rPr>
          <w:rFonts w:ascii="Verdana" w:hAnsi="Verdana"/>
          <w:color w:val="000000"/>
          <w:sz w:val="20"/>
          <w:szCs w:val="20"/>
        </w:rPr>
        <w:br/>
      </w:r>
    </w:p>
    <w:p w:rsidR="00695514" w:rsidRDefault="00695514" w:rsidP="00695514">
      <w:pPr>
        <w:pStyle w:val="ListeParagraf"/>
        <w:numPr>
          <w:ilvl w:val="0"/>
          <w:numId w:val="2"/>
        </w:numPr>
        <w:rPr>
          <w:rFonts w:ascii="Verdana" w:hAnsi="Verdana"/>
          <w:color w:val="000000"/>
          <w:sz w:val="20"/>
          <w:szCs w:val="20"/>
        </w:rPr>
      </w:pPr>
      <w:r>
        <w:rPr>
          <w:rFonts w:ascii="Verdana" w:hAnsi="Verdana"/>
          <w:color w:val="000000"/>
          <w:sz w:val="20"/>
          <w:szCs w:val="20"/>
        </w:rPr>
        <w:t>Kulaklar, dil.</w:t>
      </w:r>
    </w:p>
    <w:p w:rsidR="00695514" w:rsidRDefault="00695514" w:rsidP="00695514">
      <w:pPr>
        <w:pStyle w:val="ListeParagraf"/>
        <w:numPr>
          <w:ilvl w:val="0"/>
          <w:numId w:val="2"/>
        </w:numPr>
        <w:rPr>
          <w:rFonts w:ascii="Verdana" w:hAnsi="Verdana"/>
          <w:color w:val="000000"/>
          <w:sz w:val="20"/>
          <w:szCs w:val="20"/>
        </w:rPr>
      </w:pPr>
      <w:r>
        <w:rPr>
          <w:rFonts w:ascii="Verdana" w:hAnsi="Verdana"/>
          <w:color w:val="000000"/>
          <w:sz w:val="20"/>
          <w:szCs w:val="20"/>
        </w:rPr>
        <w:t>Dinlemek, konuşma için sıra beklemek, konuşanı dinlemek.</w:t>
      </w:r>
    </w:p>
    <w:p w:rsidR="00E90B93" w:rsidRPr="00695514" w:rsidRDefault="00E90B93" w:rsidP="00695514">
      <w:pPr>
        <w:pStyle w:val="ListeParagraf"/>
        <w:rPr>
          <w:rFonts w:ascii="Verdana" w:hAnsi="Verdana"/>
          <w:color w:val="000000"/>
          <w:sz w:val="20"/>
          <w:szCs w:val="20"/>
        </w:rPr>
      </w:pPr>
      <w:r w:rsidRPr="00695514">
        <w:rPr>
          <w:rFonts w:ascii="Verdana" w:hAnsi="Verdana"/>
          <w:color w:val="000000"/>
          <w:sz w:val="20"/>
          <w:szCs w:val="20"/>
        </w:rPr>
        <w:br/>
      </w:r>
      <w:r w:rsidRPr="00695514">
        <w:rPr>
          <w:rFonts w:ascii="Verdana" w:hAnsi="Verdana"/>
          <w:b/>
          <w:bCs/>
          <w:color w:val="0000FF"/>
          <w:sz w:val="20"/>
          <w:szCs w:val="20"/>
          <w:u w:val="single"/>
          <w:shd w:val="clear" w:color="auto" w:fill="FFFFFF"/>
        </w:rPr>
        <w:t>ÖĞRENME SÜRECİ</w:t>
      </w:r>
    </w:p>
    <w:p w:rsidR="00E90B93" w:rsidRDefault="00E90B93" w:rsidP="00E90B93">
      <w:pPr>
        <w:rPr>
          <w:rFonts w:ascii="Verdana" w:hAnsi="Verdana"/>
          <w:bCs/>
          <w:sz w:val="20"/>
          <w:szCs w:val="20"/>
          <w:shd w:val="clear" w:color="auto" w:fill="FFFFFF"/>
        </w:rPr>
      </w:pPr>
      <w:r w:rsidRPr="00E90B93">
        <w:rPr>
          <w:rFonts w:ascii="Verdana" w:hAnsi="Verdana"/>
          <w:bCs/>
          <w:sz w:val="20"/>
          <w:szCs w:val="20"/>
          <w:shd w:val="clear" w:color="auto" w:fill="FFFFFF"/>
        </w:rPr>
        <w:t xml:space="preserve">Öğretmen </w:t>
      </w:r>
      <w:r>
        <w:rPr>
          <w:rFonts w:ascii="Verdana" w:hAnsi="Verdana"/>
          <w:bCs/>
          <w:sz w:val="20"/>
          <w:szCs w:val="20"/>
          <w:shd w:val="clear" w:color="auto" w:fill="FFFFFF"/>
        </w:rPr>
        <w:t xml:space="preserve">çocuk sayısı kadar </w:t>
      </w:r>
      <w:r w:rsidR="00695514">
        <w:rPr>
          <w:rFonts w:ascii="Verdana" w:hAnsi="Verdana"/>
          <w:bCs/>
          <w:sz w:val="20"/>
          <w:szCs w:val="20"/>
          <w:shd w:val="clear" w:color="auto" w:fill="FFFFFF"/>
        </w:rPr>
        <w:t xml:space="preserve">kare </w:t>
      </w:r>
      <w:r>
        <w:rPr>
          <w:rFonts w:ascii="Verdana" w:hAnsi="Verdana"/>
          <w:bCs/>
          <w:sz w:val="20"/>
          <w:szCs w:val="20"/>
          <w:shd w:val="clear" w:color="auto" w:fill="FFFFFF"/>
        </w:rPr>
        <w:t>karton</w:t>
      </w:r>
      <w:r w:rsidR="00695514">
        <w:rPr>
          <w:rFonts w:ascii="Verdana" w:hAnsi="Verdana"/>
          <w:bCs/>
          <w:sz w:val="20"/>
          <w:szCs w:val="20"/>
          <w:shd w:val="clear" w:color="auto" w:fill="FFFFFF"/>
        </w:rPr>
        <w:t>lar kesip hazırlar. D</w:t>
      </w:r>
      <w:r>
        <w:rPr>
          <w:rFonts w:ascii="Verdana" w:hAnsi="Verdana"/>
          <w:bCs/>
          <w:sz w:val="20"/>
          <w:szCs w:val="20"/>
          <w:shd w:val="clear" w:color="auto" w:fill="FFFFFF"/>
        </w:rPr>
        <w:t xml:space="preserve">il ve kulak resimlerini çocuklara gösterir. </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-Bu kulak resmi, kulaklarınızı tutun. Kaç tane kulağımız var? Kulaklar ne işe yarar?</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-İşte bu da dil resmi. Dilinizi gösterin.</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-Ya dilimiz hangi işlere yarar? Çocuklardan ‘’Yiyeceklerin tadını alırız, dilimizle konuşuruz.’’, yanıtları ardından:</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-Güzel. Şimdi bu resimlerden kolyeler yapacağız. İsterseniz dili, isterseniz kulakları seçebilirsiniz. Ama sadece bir tanesini seçmenizi istiyorum’’, denir. Resmini seçen çocuk masaya geçer, kuru boya ile taşırmadan resmi boyar. Boyamasını bitiren çocuk öğretmenin yanına g</w:t>
      </w:r>
      <w:r w:rsidR="00695514">
        <w:rPr>
          <w:rFonts w:ascii="Verdana" w:hAnsi="Verdana"/>
          <w:bCs/>
          <w:sz w:val="20"/>
          <w:szCs w:val="20"/>
          <w:shd w:val="clear" w:color="auto" w:fill="FFFFFF"/>
        </w:rPr>
        <w:t>elir, öğretmenin vereceği kartona resmini yapıştırır. Öğretmen resme delik açar, çocuğa delikten geçirmesi</w:t>
      </w:r>
      <w:r>
        <w:rPr>
          <w:rFonts w:ascii="Verdana" w:hAnsi="Verdana"/>
          <w:bCs/>
          <w:sz w:val="20"/>
          <w:szCs w:val="20"/>
          <w:shd w:val="clear" w:color="auto" w:fill="FFFFFF"/>
        </w:rPr>
        <w:t xml:space="preserve"> için ip verir. Kolyeler hazırlanınca boyunlarına asarlar.</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Öğretmen oyun alanını bir çizgi ile ikiye böyler. Bir tarafa kulak, diğer tarafa da dil resmini bırakır. Çocuklara boyunlarında hangi şekil varsa o tarafa geçmelerini ister.</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lastRenderedPageBreak/>
        <w:t>-Aç-kapat, aç kapat</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El çırpalım oyyyy,</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Ellerini kulaklarına koy.</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-Aç-kapat, aç kapat</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El çırpalım oyyyy,</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Ellerini diline koy.</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 xml:space="preserve">Tekerlemesi söylenir. </w:t>
      </w:r>
    </w:p>
    <w:p w:rsidR="00E90B93" w:rsidRDefault="00E90B93" w:rsidP="00E90B93">
      <w:pPr>
        <w:rPr>
          <w:rFonts w:ascii="Verdana" w:hAnsi="Verdana"/>
          <w:bCs/>
          <w:sz w:val="20"/>
          <w:szCs w:val="20"/>
          <w:shd w:val="clear" w:color="auto" w:fill="FFFFFF"/>
        </w:rPr>
      </w:pPr>
    </w:p>
    <w:p w:rsidR="00E90B93" w:rsidRDefault="00E90B93" w:rsidP="00FB334E">
      <w:pPr>
        <w:ind w:right="-283"/>
        <w:rPr>
          <w:rFonts w:ascii="Verdana" w:hAnsi="Verdana"/>
          <w:bCs/>
          <w:sz w:val="20"/>
          <w:szCs w:val="20"/>
          <w:shd w:val="clear" w:color="auto" w:fill="FFFFFF"/>
        </w:rPr>
      </w:pPr>
      <w:r>
        <w:rPr>
          <w:rFonts w:ascii="Verdana" w:hAnsi="Verdana"/>
          <w:bCs/>
          <w:sz w:val="20"/>
          <w:szCs w:val="20"/>
          <w:shd w:val="clear" w:color="auto" w:fill="FFFFFF"/>
        </w:rPr>
        <w:t xml:space="preserve">Müzik çalınır. Karışık yürür, müzik eşliğinde dans ederler. Müzik bitiminde ait oldukları </w:t>
      </w:r>
      <w:r w:rsidR="00FB334E">
        <w:rPr>
          <w:rFonts w:ascii="Verdana" w:hAnsi="Verdana"/>
          <w:bCs/>
          <w:sz w:val="20"/>
          <w:szCs w:val="20"/>
          <w:shd w:val="clear" w:color="auto" w:fill="FFFFFF"/>
        </w:rPr>
        <w:t xml:space="preserve">       </w:t>
      </w:r>
      <w:r>
        <w:rPr>
          <w:rFonts w:ascii="Verdana" w:hAnsi="Verdana"/>
          <w:bCs/>
          <w:sz w:val="20"/>
          <w:szCs w:val="20"/>
          <w:shd w:val="clear" w:color="auto" w:fill="FFFFFF"/>
        </w:rPr>
        <w:t xml:space="preserve">bölümde yerlerini alırlar. Yerini şaşıran oyuncu oyundan ayrılır. Bir sandalyeye oturup arkadaşlarını izler. </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w:t>
      </w:r>
      <w:r w:rsidRPr="00E90B93">
        <w:rPr>
          <w:rFonts w:ascii="Verdana" w:hAnsi="Verdana"/>
          <w:b/>
          <w:bCs/>
          <w:sz w:val="20"/>
          <w:szCs w:val="20"/>
          <w:shd w:val="clear" w:color="auto" w:fill="FFFFFF"/>
        </w:rPr>
        <w:t>’İşte gözüm, işte kulağım’’</w:t>
      </w:r>
      <w:r>
        <w:rPr>
          <w:rFonts w:ascii="Verdana" w:hAnsi="Verdana"/>
          <w:bCs/>
          <w:sz w:val="20"/>
          <w:szCs w:val="20"/>
          <w:shd w:val="clear" w:color="auto" w:fill="FFFFFF"/>
        </w:rPr>
        <w:t xml:space="preserve"> şarkısı jest, mimik ve hareketlerle ayakta söylenir.</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 xml:space="preserve">Boyunlarındaki kolyelerini çıkartıp yerdeki ait olan bölüme bırakırlar. </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Öğretmen yeni bir oyuna başlayacağını hatırlatır. Çift ayak zıplayarak ‘’kulak’’ dendiğinde kulak bölümüne, ‘’Dil’’ dendiğinde dil bölümüne zıplarlar. Şaşıran oyuncu kulakta şaşırmışsa 2 kez, dilde şaşırmışsa bir kez çömelir / zıplar ya da ellerini çırpar.</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Çocuklardan tekrar kolyelerini takmaları istenir. Burada amaç; kendi kolyesini bularak takabilmeleridir.</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 xml:space="preserve">Öğretmen: -Kulağımız ile duyuyoruz. O halde ‘’kulak’’ kolyesi olanlar dinleyici olmalı. Onlar sandalyelerine otursunlar lütfen, der. </w:t>
      </w:r>
    </w:p>
    <w:p w:rsidR="00E90B93" w:rsidRDefault="00E90B93" w:rsidP="00E90B93">
      <w:pPr>
        <w:rPr>
          <w:rFonts w:ascii="Verdana" w:hAnsi="Verdana"/>
          <w:bCs/>
          <w:sz w:val="20"/>
          <w:szCs w:val="20"/>
          <w:shd w:val="clear" w:color="auto" w:fill="FFFFFF"/>
        </w:rPr>
      </w:pPr>
      <w:r>
        <w:rPr>
          <w:rFonts w:ascii="Verdana" w:hAnsi="Verdana"/>
          <w:bCs/>
          <w:sz w:val="20"/>
          <w:szCs w:val="20"/>
          <w:shd w:val="clear" w:color="auto" w:fill="FFFFFF"/>
        </w:rPr>
        <w:t xml:space="preserve">-Dilimizle konuşuyoruz. Dil kolyesi olanlar yan yana dursunlar. En baştaki çocuktan kitap merkezinden </w:t>
      </w:r>
      <w:r w:rsidR="002C51AB">
        <w:rPr>
          <w:rFonts w:ascii="Verdana" w:hAnsi="Verdana"/>
          <w:bCs/>
          <w:sz w:val="20"/>
          <w:szCs w:val="20"/>
          <w:shd w:val="clear" w:color="auto" w:fill="FFFFFF"/>
        </w:rPr>
        <w:t xml:space="preserve">Atatürk ile ilgili </w:t>
      </w:r>
      <w:r>
        <w:rPr>
          <w:rFonts w:ascii="Verdana" w:hAnsi="Verdana"/>
          <w:bCs/>
          <w:sz w:val="20"/>
          <w:szCs w:val="20"/>
          <w:shd w:val="clear" w:color="auto" w:fill="FFFFFF"/>
        </w:rPr>
        <w:t>bir kitap getirmesi istenir. Her çocuk sıra ile kitabın sadece bir sayfasındaki resimlere bakarak yorumlayarak okur.</w:t>
      </w:r>
      <w:r w:rsidR="00FB334E">
        <w:rPr>
          <w:rFonts w:ascii="Verdana" w:hAnsi="Verdana"/>
          <w:bCs/>
          <w:sz w:val="20"/>
          <w:szCs w:val="20"/>
          <w:shd w:val="clear" w:color="auto" w:fill="FFFFFF"/>
        </w:rPr>
        <w:t xml:space="preserve"> Öğretmen arada fısıltı şeklinde konuşur. Bazen ses tonunu yükseltir. Kulağımızın yüksek seslerden rahatsız olacağını, alçak sesle konuşmaların duyulmayacağını vurgular.</w:t>
      </w:r>
    </w:p>
    <w:p w:rsidR="00E90B93" w:rsidRPr="00E90B93" w:rsidRDefault="00695514" w:rsidP="00E90B93">
      <w:pPr>
        <w:rPr>
          <w:rFonts w:ascii="Verdana" w:hAnsi="Verdana"/>
          <w:bCs/>
          <w:sz w:val="20"/>
          <w:szCs w:val="20"/>
          <w:shd w:val="clear" w:color="auto" w:fill="FFFFFF"/>
        </w:rPr>
      </w:pPr>
      <w:r>
        <w:rPr>
          <w:rFonts w:ascii="Verdana" w:hAnsi="Verdana"/>
          <w:bCs/>
          <w:sz w:val="20"/>
          <w:szCs w:val="20"/>
          <w:shd w:val="clear" w:color="auto" w:fill="FFFFFF"/>
        </w:rPr>
        <w:t>Çocuklar kitaptaki resimleri yorumlarlarken konuşan olursa dinlemeleri gerektiği, çünkü kulak kolyesi taktıkları hatırlatılır.</w:t>
      </w:r>
    </w:p>
    <w:p w:rsidR="00E90B93" w:rsidRDefault="00E90B93" w:rsidP="00E90B93">
      <w:pPr>
        <w:rPr>
          <w:rFonts w:ascii="Verdana" w:hAnsi="Verdana"/>
          <w:b/>
          <w:bCs/>
          <w:color w:val="000000"/>
          <w:sz w:val="20"/>
          <w:szCs w:val="20"/>
          <w:u w:val="single"/>
          <w:shd w:val="clear" w:color="auto" w:fill="FFFFFF"/>
        </w:rPr>
      </w:pPr>
      <w:r>
        <w:rPr>
          <w:rFonts w:ascii="Verdana" w:hAnsi="Verdana"/>
          <w:b/>
          <w:bCs/>
          <w:color w:val="000000"/>
          <w:sz w:val="20"/>
          <w:szCs w:val="20"/>
          <w:u w:val="single"/>
          <w:shd w:val="clear" w:color="auto" w:fill="FFFFFF"/>
        </w:rPr>
        <w:t>DEĞERLENDİRME</w:t>
      </w:r>
    </w:p>
    <w:p w:rsidR="002C51AB" w:rsidRDefault="002C51AB" w:rsidP="002C51AB">
      <w:pPr>
        <w:pStyle w:val="ListeParagraf"/>
        <w:numPr>
          <w:ilvl w:val="0"/>
          <w:numId w:val="1"/>
        </w:numPr>
        <w:ind w:right="-57"/>
        <w:rPr>
          <w:rFonts w:ascii="Verdana" w:hAnsi="Verdana"/>
          <w:bCs/>
          <w:color w:val="000000"/>
          <w:sz w:val="20"/>
          <w:szCs w:val="20"/>
          <w:shd w:val="clear" w:color="auto" w:fill="FFFFFF"/>
        </w:rPr>
      </w:pPr>
      <w:r>
        <w:rPr>
          <w:rFonts w:ascii="Verdana" w:hAnsi="Verdana"/>
          <w:bCs/>
          <w:color w:val="000000"/>
          <w:sz w:val="20"/>
          <w:szCs w:val="20"/>
          <w:shd w:val="clear" w:color="auto" w:fill="FFFFFF"/>
        </w:rPr>
        <w:t>Bugün oyun oynarken mutlu oldunuz mu?</w:t>
      </w:r>
    </w:p>
    <w:p w:rsidR="002C51AB" w:rsidRPr="00E90B93" w:rsidRDefault="002C51AB" w:rsidP="002C51AB">
      <w:pPr>
        <w:pStyle w:val="ListeParagraf"/>
        <w:numPr>
          <w:ilvl w:val="0"/>
          <w:numId w:val="1"/>
        </w:numPr>
        <w:ind w:right="-57"/>
        <w:rPr>
          <w:rFonts w:ascii="Verdana" w:hAnsi="Verdana"/>
          <w:bCs/>
          <w:color w:val="000000"/>
          <w:sz w:val="20"/>
          <w:szCs w:val="20"/>
          <w:shd w:val="clear" w:color="auto" w:fill="FFFFFF"/>
        </w:rPr>
      </w:pPr>
      <w:r>
        <w:rPr>
          <w:rFonts w:ascii="Verdana" w:hAnsi="Verdana"/>
          <w:bCs/>
          <w:color w:val="000000"/>
          <w:sz w:val="20"/>
          <w:szCs w:val="20"/>
          <w:shd w:val="clear" w:color="auto" w:fill="FFFFFF"/>
        </w:rPr>
        <w:t>En çok hangi oyunu beğendiniz?</w:t>
      </w:r>
    </w:p>
    <w:p w:rsidR="00695514" w:rsidRPr="00695514" w:rsidRDefault="00695514" w:rsidP="00E90B93">
      <w:pPr>
        <w:pStyle w:val="ListeParagraf"/>
        <w:numPr>
          <w:ilvl w:val="0"/>
          <w:numId w:val="1"/>
        </w:numPr>
        <w:rPr>
          <w:rFonts w:ascii="Verdana" w:hAnsi="Verdana"/>
          <w:bCs/>
          <w:color w:val="000000"/>
          <w:sz w:val="20"/>
          <w:szCs w:val="20"/>
          <w:shd w:val="clear" w:color="auto" w:fill="FFFFFF"/>
        </w:rPr>
      </w:pPr>
      <w:r>
        <w:rPr>
          <w:rFonts w:ascii="Verdana" w:hAnsi="Verdana"/>
          <w:color w:val="000000"/>
          <w:sz w:val="20"/>
          <w:szCs w:val="20"/>
          <w:shd w:val="clear" w:color="auto" w:fill="FFFFFF"/>
        </w:rPr>
        <w:t>Çocukların tahminlerine göre dil kolyesinin konuşma, kulak kolyesinin ise dinleme kuralını hatırlatmak için kullanıldığını açıklar.</w:t>
      </w:r>
    </w:p>
    <w:p w:rsidR="00E90B93" w:rsidRDefault="00E90B93" w:rsidP="00E90B93">
      <w:pPr>
        <w:pStyle w:val="ListeParagraf"/>
        <w:numPr>
          <w:ilvl w:val="0"/>
          <w:numId w:val="1"/>
        </w:numPr>
        <w:rPr>
          <w:rFonts w:ascii="Verdana" w:hAnsi="Verdana"/>
          <w:bCs/>
          <w:color w:val="000000"/>
          <w:sz w:val="20"/>
          <w:szCs w:val="20"/>
          <w:shd w:val="clear" w:color="auto" w:fill="FFFFFF"/>
        </w:rPr>
      </w:pPr>
      <w:r w:rsidRPr="00E90B93">
        <w:rPr>
          <w:rFonts w:ascii="Verdana" w:hAnsi="Verdana"/>
          <w:bCs/>
          <w:color w:val="000000"/>
          <w:sz w:val="20"/>
          <w:szCs w:val="20"/>
          <w:shd w:val="clear" w:color="auto" w:fill="FFFFFF"/>
        </w:rPr>
        <w:t>Dilimiz ne işe yarar?</w:t>
      </w:r>
    </w:p>
    <w:p w:rsidR="00E90B93" w:rsidRDefault="00E90B93" w:rsidP="00E90B93">
      <w:pPr>
        <w:pStyle w:val="ListeParagraf"/>
        <w:numPr>
          <w:ilvl w:val="0"/>
          <w:numId w:val="1"/>
        </w:numPr>
        <w:rPr>
          <w:rFonts w:ascii="Verdana" w:hAnsi="Verdana"/>
          <w:bCs/>
          <w:color w:val="000000"/>
          <w:sz w:val="20"/>
          <w:szCs w:val="20"/>
          <w:shd w:val="clear" w:color="auto" w:fill="FFFFFF"/>
        </w:rPr>
      </w:pPr>
      <w:r>
        <w:rPr>
          <w:rFonts w:ascii="Verdana" w:hAnsi="Verdana"/>
          <w:bCs/>
          <w:color w:val="000000"/>
          <w:sz w:val="20"/>
          <w:szCs w:val="20"/>
          <w:shd w:val="clear" w:color="auto" w:fill="FFFFFF"/>
        </w:rPr>
        <w:t>Kulağımız ne işe yarar, kaç tane kulağımız var?</w:t>
      </w:r>
    </w:p>
    <w:p w:rsidR="00E90B93" w:rsidRDefault="002C51AB" w:rsidP="00FB334E">
      <w:pPr>
        <w:pStyle w:val="ListeParagraf"/>
        <w:numPr>
          <w:ilvl w:val="0"/>
          <w:numId w:val="1"/>
        </w:numPr>
        <w:ind w:right="-57"/>
        <w:rPr>
          <w:rFonts w:ascii="Verdana" w:hAnsi="Verdana"/>
          <w:bCs/>
          <w:color w:val="000000"/>
          <w:sz w:val="20"/>
          <w:szCs w:val="20"/>
          <w:shd w:val="clear" w:color="auto" w:fill="FFFFFF"/>
        </w:rPr>
      </w:pPr>
      <w:r>
        <w:rPr>
          <w:rFonts w:ascii="Verdana" w:hAnsi="Verdana"/>
          <w:bCs/>
          <w:color w:val="000000"/>
          <w:sz w:val="20"/>
          <w:szCs w:val="20"/>
          <w:shd w:val="clear" w:color="auto" w:fill="FFFFFF"/>
        </w:rPr>
        <w:t>Kulakla ilgili başka hangi oyunları oynayabilirdik?</w:t>
      </w:r>
    </w:p>
    <w:p w:rsidR="002C51AB" w:rsidRDefault="002C51AB" w:rsidP="00FB334E">
      <w:pPr>
        <w:pStyle w:val="ListeParagraf"/>
        <w:numPr>
          <w:ilvl w:val="0"/>
          <w:numId w:val="1"/>
        </w:numPr>
        <w:ind w:right="-57"/>
        <w:rPr>
          <w:rFonts w:ascii="Verdana" w:hAnsi="Verdana"/>
          <w:bCs/>
          <w:color w:val="000000"/>
          <w:sz w:val="20"/>
          <w:szCs w:val="20"/>
          <w:shd w:val="clear" w:color="auto" w:fill="FFFFFF"/>
        </w:rPr>
      </w:pPr>
      <w:r>
        <w:rPr>
          <w:rFonts w:ascii="Verdana" w:hAnsi="Verdana"/>
          <w:bCs/>
          <w:color w:val="000000"/>
          <w:sz w:val="20"/>
          <w:szCs w:val="20"/>
          <w:shd w:val="clear" w:color="auto" w:fill="FFFFFF"/>
        </w:rPr>
        <w:t>Kim bize bir oyun öğretebilir?</w:t>
      </w:r>
    </w:p>
    <w:p w:rsidR="006633E2" w:rsidRDefault="006633E2" w:rsidP="00E90B93">
      <w:pPr>
        <w:rPr>
          <w:rFonts w:ascii="Verdana" w:hAnsi="Verdana"/>
          <w:b/>
          <w:bCs/>
          <w:color w:val="000000"/>
          <w:sz w:val="20"/>
          <w:szCs w:val="20"/>
          <w:u w:val="single"/>
          <w:shd w:val="clear" w:color="auto" w:fill="FFFFFF"/>
        </w:rPr>
      </w:pPr>
    </w:p>
    <w:p w:rsidR="00E90B93" w:rsidRDefault="00E90B93" w:rsidP="00E90B93">
      <w:pPr>
        <w:rPr>
          <w:rStyle w:val="apple-converted-space"/>
          <w:rFonts w:ascii="Verdana" w:hAnsi="Verdana"/>
          <w:b/>
          <w:bCs/>
          <w:color w:val="000000"/>
          <w:sz w:val="20"/>
          <w:szCs w:val="20"/>
          <w:u w:val="single"/>
          <w:shd w:val="clear" w:color="auto" w:fill="FFFFFF"/>
        </w:rPr>
      </w:pPr>
      <w:r>
        <w:rPr>
          <w:rFonts w:ascii="Verdana" w:hAnsi="Verdana"/>
          <w:b/>
          <w:bCs/>
          <w:color w:val="000000"/>
          <w:sz w:val="20"/>
          <w:szCs w:val="20"/>
          <w:u w:val="single"/>
          <w:shd w:val="clear" w:color="auto" w:fill="FFFFFF"/>
        </w:rPr>
        <w:lastRenderedPageBreak/>
        <w:t>AİLE KATILIMI</w:t>
      </w:r>
      <w:r>
        <w:rPr>
          <w:rStyle w:val="apple-converted-space"/>
          <w:rFonts w:ascii="Verdana" w:hAnsi="Verdana"/>
          <w:b/>
          <w:bCs/>
          <w:color w:val="000000"/>
          <w:sz w:val="20"/>
          <w:szCs w:val="20"/>
          <w:u w:val="single"/>
          <w:shd w:val="clear" w:color="auto" w:fill="FFFFFF"/>
        </w:rPr>
        <w:t> </w:t>
      </w:r>
    </w:p>
    <w:p w:rsidR="002C51AB" w:rsidRDefault="002C51AB" w:rsidP="00E90B93">
      <w:r>
        <w:t>Çocuklar bugün eve kulak / dil kolyeleri ile gelecekler. Bu kolyelerle okulda öğrenip  oynadıkları oyunları evde de sizlere öğretmesini isteyiniz. Onun anlattığı biçimde oynayarak ailece birlikte etkili vakit geçiriniz.</w:t>
      </w:r>
    </w:p>
    <w:p w:rsidR="006633E2" w:rsidRDefault="006633E2" w:rsidP="00E90B93">
      <w:pPr>
        <w:rPr>
          <w:rFonts w:ascii="Verdana" w:hAnsi="Verdana"/>
          <w:b/>
          <w:bCs/>
          <w:color w:val="000000"/>
          <w:sz w:val="20"/>
          <w:szCs w:val="20"/>
          <w:u w:val="single"/>
          <w:shd w:val="clear" w:color="auto" w:fill="FFFFFF"/>
        </w:rPr>
      </w:pPr>
    </w:p>
    <w:p w:rsidR="00E2454F" w:rsidRDefault="00E2454F" w:rsidP="00E90B93">
      <w:pPr>
        <w:rPr>
          <w:rStyle w:val="apple-converted-space"/>
          <w:rFonts w:ascii="Verdana" w:hAnsi="Verdana"/>
          <w:color w:val="000000"/>
          <w:sz w:val="20"/>
          <w:szCs w:val="20"/>
          <w:shd w:val="clear" w:color="auto" w:fill="FFFFFF"/>
        </w:rPr>
      </w:pPr>
      <w:r>
        <w:rPr>
          <w:rFonts w:ascii="Verdana" w:hAnsi="Verdana"/>
          <w:b/>
          <w:bCs/>
          <w:color w:val="000000"/>
          <w:sz w:val="20"/>
          <w:szCs w:val="20"/>
          <w:u w:val="single"/>
          <w:shd w:val="clear" w:color="auto" w:fill="FFFFFF"/>
        </w:rPr>
        <w:t>ÖNERİLEN DİĞER ETKİNLİKLER</w:t>
      </w:r>
      <w:r>
        <w:rPr>
          <w:rStyle w:val="apple-converted-space"/>
          <w:rFonts w:ascii="Verdana" w:hAnsi="Verdana"/>
          <w:color w:val="000000"/>
          <w:sz w:val="20"/>
          <w:szCs w:val="20"/>
          <w:shd w:val="clear" w:color="auto" w:fill="FFFFFF"/>
        </w:rPr>
        <w:t> </w:t>
      </w:r>
    </w:p>
    <w:p w:rsidR="00E2454F" w:rsidRDefault="00E2454F" w:rsidP="00E2454F">
      <w:pPr>
        <w:pStyle w:val="ListeParagraf"/>
        <w:numPr>
          <w:ilvl w:val="0"/>
          <w:numId w:val="1"/>
        </w:numPr>
      </w:pPr>
      <w:r>
        <w:t>Kulaktan kulağa oynanabilir.</w:t>
      </w:r>
    </w:p>
    <w:p w:rsidR="00E2454F" w:rsidRDefault="00E2454F" w:rsidP="00E2454F">
      <w:pPr>
        <w:pStyle w:val="ListeParagraf"/>
        <w:numPr>
          <w:ilvl w:val="0"/>
          <w:numId w:val="1"/>
        </w:numPr>
      </w:pPr>
      <w:r>
        <w:t>‘’Tadına bak’ deneyi yapılabilir.</w:t>
      </w:r>
    </w:p>
    <w:p w:rsidR="00E2454F" w:rsidRDefault="00E2454F" w:rsidP="00E2454F">
      <w:pPr>
        <w:pStyle w:val="ListeParagraf"/>
        <w:numPr>
          <w:ilvl w:val="0"/>
          <w:numId w:val="1"/>
        </w:numPr>
      </w:pPr>
      <w:r>
        <w:t>‘’Eşini gezdir’’ draması oynanabilir.</w:t>
      </w:r>
    </w:p>
    <w:p w:rsidR="005570FA" w:rsidRDefault="005570FA" w:rsidP="00E2454F">
      <w:pPr>
        <w:pStyle w:val="ListeParagraf"/>
        <w:numPr>
          <w:ilvl w:val="0"/>
          <w:numId w:val="1"/>
        </w:numPr>
      </w:pPr>
      <w:r>
        <w:t>‘’Sihirli Sandık’’ draması (sandık içinden müzik aletleri çıkabilir)</w:t>
      </w:r>
    </w:p>
    <w:p w:rsidR="00E2454F" w:rsidRDefault="00E2454F" w:rsidP="00E2454F">
      <w:pPr>
        <w:pStyle w:val="ListeParagraf"/>
        <w:numPr>
          <w:ilvl w:val="0"/>
          <w:numId w:val="1"/>
        </w:numPr>
      </w:pPr>
      <w:r>
        <w:t>‘’Kör tilki’ oyunu oynanabilir.</w:t>
      </w:r>
    </w:p>
    <w:p w:rsidR="00E2454F" w:rsidRDefault="005570FA" w:rsidP="00E2454F">
      <w:pPr>
        <w:pStyle w:val="ListeParagraf"/>
        <w:numPr>
          <w:ilvl w:val="0"/>
          <w:numId w:val="1"/>
        </w:numPr>
      </w:pPr>
      <w:r>
        <w:t>‘’Kör ebe’’ oyunu oynanır.</w:t>
      </w:r>
    </w:p>
    <w:p w:rsidR="005570FA" w:rsidRDefault="005570FA" w:rsidP="00E2454F">
      <w:pPr>
        <w:pStyle w:val="ListeParagraf"/>
        <w:numPr>
          <w:ilvl w:val="0"/>
          <w:numId w:val="1"/>
        </w:numPr>
      </w:pPr>
      <w:r>
        <w:t>‘’Öt kuşum öt’’ oyunu oynanabilir.</w:t>
      </w:r>
    </w:p>
    <w:p w:rsidR="007856BC" w:rsidRDefault="007856BC" w:rsidP="007856BC">
      <w:pPr>
        <w:pStyle w:val="ListeParagraf"/>
      </w:pPr>
    </w:p>
    <w:p w:rsidR="007856BC" w:rsidRDefault="007856BC" w:rsidP="007856BC">
      <w:pPr>
        <w:pStyle w:val="ListeParagraf"/>
      </w:pPr>
    </w:p>
    <w:p w:rsidR="007856BC" w:rsidRDefault="007856BC" w:rsidP="007856BC">
      <w:pPr>
        <w:pStyle w:val="ListeParagraf"/>
      </w:pPr>
      <w:r>
        <w:t>ETKİNLİK PLANI: Emel ÖZDEMİR</w:t>
      </w:r>
    </w:p>
    <w:p w:rsidR="007856BC" w:rsidRDefault="007856BC" w:rsidP="007856BC">
      <w:pPr>
        <w:pStyle w:val="ListeParagraf"/>
      </w:pPr>
      <w:r>
        <w:t>09.11.2014</w:t>
      </w:r>
    </w:p>
    <w:p w:rsidR="006633E2" w:rsidRDefault="006633E2" w:rsidP="007856BC">
      <w:pPr>
        <w:pStyle w:val="ListeParagraf"/>
      </w:pPr>
    </w:p>
    <w:p w:rsidR="006633E2" w:rsidRDefault="006633E2" w:rsidP="007856BC">
      <w:pPr>
        <w:pStyle w:val="ListeParagraf"/>
      </w:pPr>
    </w:p>
    <w:p w:rsidR="006633E2" w:rsidRDefault="006633E2" w:rsidP="007856BC">
      <w:pPr>
        <w:pStyle w:val="ListeParagraf"/>
      </w:pPr>
      <w:r>
        <w:rPr>
          <w:noProof/>
          <w:lang w:eastAsia="tr-TR"/>
        </w:rPr>
        <w:drawing>
          <wp:inline distT="0" distB="0" distL="0" distR="0">
            <wp:extent cx="4427024" cy="4095750"/>
            <wp:effectExtent l="19050" t="0" r="0" b="0"/>
            <wp:docPr id="1" name="Resim 1" descr="C:\Users\Acer\Desktop\aile katılımı ırmsak\d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aile katılımı ırmsak\dil.png"/>
                    <pic:cNvPicPr>
                      <a:picLocks noChangeAspect="1" noChangeArrowheads="1"/>
                    </pic:cNvPicPr>
                  </pic:nvPicPr>
                  <pic:blipFill>
                    <a:blip r:embed="rId5" cstate="print"/>
                    <a:srcRect/>
                    <a:stretch>
                      <a:fillRect/>
                    </a:stretch>
                  </pic:blipFill>
                  <pic:spPr bwMode="auto">
                    <a:xfrm>
                      <a:off x="0" y="0"/>
                      <a:ext cx="4430394" cy="4098868"/>
                    </a:xfrm>
                    <a:prstGeom prst="rect">
                      <a:avLst/>
                    </a:prstGeom>
                    <a:noFill/>
                    <a:ln w="9525">
                      <a:noFill/>
                      <a:miter lim="800000"/>
                      <a:headEnd/>
                      <a:tailEnd/>
                    </a:ln>
                  </pic:spPr>
                </pic:pic>
              </a:graphicData>
            </a:graphic>
          </wp:inline>
        </w:drawing>
      </w:r>
    </w:p>
    <w:p w:rsidR="006633E2" w:rsidRDefault="006633E2" w:rsidP="007856BC">
      <w:pPr>
        <w:pStyle w:val="ListeParagraf"/>
      </w:pPr>
    </w:p>
    <w:p w:rsidR="006633E2" w:rsidRDefault="006633E2" w:rsidP="007856BC">
      <w:pPr>
        <w:pStyle w:val="ListeParagraf"/>
      </w:pPr>
    </w:p>
    <w:p w:rsidR="006633E2" w:rsidRDefault="006633E2" w:rsidP="007856BC">
      <w:pPr>
        <w:pStyle w:val="ListeParagraf"/>
      </w:pPr>
      <w:r>
        <w:rPr>
          <w:noProof/>
          <w:lang w:eastAsia="tr-TR"/>
        </w:rPr>
        <w:lastRenderedPageBreak/>
        <w:drawing>
          <wp:inline distT="0" distB="0" distL="0" distR="0">
            <wp:extent cx="5882738" cy="3740685"/>
            <wp:effectExtent l="19050" t="0" r="3712"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882738" cy="3740685"/>
                    </a:xfrm>
                    <a:prstGeom prst="rect">
                      <a:avLst/>
                    </a:prstGeom>
                    <a:noFill/>
                    <a:ln w="9525">
                      <a:noFill/>
                      <a:miter lim="800000"/>
                      <a:headEnd/>
                      <a:tailEnd/>
                    </a:ln>
                  </pic:spPr>
                </pic:pic>
              </a:graphicData>
            </a:graphic>
          </wp:inline>
        </w:drawing>
      </w:r>
    </w:p>
    <w:sectPr w:rsidR="006633E2" w:rsidSect="00FB33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E2A7C"/>
    <w:multiLevelType w:val="hybridMultilevel"/>
    <w:tmpl w:val="5C48CF90"/>
    <w:lvl w:ilvl="0" w:tplc="0F7A4040">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9017128"/>
    <w:multiLevelType w:val="hybridMultilevel"/>
    <w:tmpl w:val="FA60E292"/>
    <w:lvl w:ilvl="0" w:tplc="6C00B164">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90B93"/>
    <w:rsid w:val="00246641"/>
    <w:rsid w:val="002C51AB"/>
    <w:rsid w:val="005570FA"/>
    <w:rsid w:val="006633E2"/>
    <w:rsid w:val="00695514"/>
    <w:rsid w:val="00766E13"/>
    <w:rsid w:val="007856BC"/>
    <w:rsid w:val="00E2454F"/>
    <w:rsid w:val="00E90B93"/>
    <w:rsid w:val="00FB33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6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90B93"/>
  </w:style>
  <w:style w:type="paragraph" w:styleId="ListeParagraf">
    <w:name w:val="List Paragraph"/>
    <w:basedOn w:val="Normal"/>
    <w:uiPriority w:val="34"/>
    <w:qFormat/>
    <w:rsid w:val="00E90B93"/>
    <w:pPr>
      <w:ind w:left="720"/>
      <w:contextualSpacing/>
    </w:pPr>
  </w:style>
  <w:style w:type="paragraph" w:styleId="BalonMetni">
    <w:name w:val="Balloon Text"/>
    <w:basedOn w:val="Normal"/>
    <w:link w:val="BalonMetniChar"/>
    <w:uiPriority w:val="99"/>
    <w:semiHidden/>
    <w:unhideWhenUsed/>
    <w:rsid w:val="006633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33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2014-11-09T17:50:00Z</dcterms:created>
  <dcterms:modified xsi:type="dcterms:W3CDTF">2014-11-09T20:09:00Z</dcterms:modified>
</cp:coreProperties>
</file>