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E3" w:rsidRDefault="00936DE3"/>
    <w:tbl>
      <w:tblPr>
        <w:tblpPr w:leftFromText="141" w:rightFromText="141" w:vertAnchor="page" w:horzAnchor="margin" w:tblpY="907"/>
        <w:tblW w:w="15026" w:type="dxa"/>
        <w:tblLook w:val="01E0"/>
      </w:tblPr>
      <w:tblGrid>
        <w:gridCol w:w="7534"/>
        <w:gridCol w:w="7492"/>
      </w:tblGrid>
      <w:tr w:rsidR="00936DE3" w:rsidRPr="000A66B7" w:rsidTr="00936DE3">
        <w:trPr>
          <w:trHeight w:val="20"/>
        </w:trPr>
        <w:tc>
          <w:tcPr>
            <w:tcW w:w="15026" w:type="dxa"/>
            <w:gridSpan w:val="2"/>
          </w:tcPr>
          <w:p w:rsidR="00936DE3" w:rsidRPr="000A66B7" w:rsidRDefault="00936DE3" w:rsidP="00936DE3">
            <w:pPr>
              <w:spacing w:line="0" w:lineRule="atLeast"/>
              <w:ind w:left="-57" w:right="-57"/>
              <w:jc w:val="center"/>
              <w:rPr>
                <w:b/>
                <w:sz w:val="20"/>
                <w:szCs w:val="20"/>
              </w:rPr>
            </w:pPr>
            <w:r w:rsidRPr="00E50EA4">
              <w:rPr>
                <w:b/>
                <w:sz w:val="28"/>
                <w:szCs w:val="20"/>
              </w:rPr>
              <w:t>ELİPSİ TANIYORUM</w:t>
            </w:r>
          </w:p>
        </w:tc>
      </w:tr>
      <w:tr w:rsidR="00936DE3" w:rsidRPr="000A66B7" w:rsidTr="00936DE3">
        <w:trPr>
          <w:trHeight w:val="20"/>
        </w:trPr>
        <w:tc>
          <w:tcPr>
            <w:tcW w:w="7534" w:type="dxa"/>
            <w:vAlign w:val="center"/>
          </w:tcPr>
          <w:p w:rsidR="00936DE3" w:rsidRPr="000A66B7" w:rsidRDefault="00936DE3" w:rsidP="00936DE3">
            <w:pPr>
              <w:spacing w:line="0" w:lineRule="atLeast"/>
              <w:ind w:left="-57" w:right="-57"/>
              <w:rPr>
                <w:b/>
                <w:sz w:val="20"/>
                <w:szCs w:val="20"/>
              </w:rPr>
            </w:pPr>
            <w:r w:rsidRPr="000A66B7">
              <w:rPr>
                <w:b/>
                <w:sz w:val="20"/>
                <w:szCs w:val="20"/>
              </w:rPr>
              <w:t>Okul / Sınıf Adı</w:t>
            </w:r>
            <w:r w:rsidRPr="000A66B7">
              <w:rPr>
                <w:b/>
                <w:sz w:val="20"/>
                <w:szCs w:val="20"/>
              </w:rPr>
              <w:tab/>
              <w:t xml:space="preserve">: </w:t>
            </w:r>
            <w:proofErr w:type="gramStart"/>
            <w:r w:rsidRPr="000A66B7">
              <w:rPr>
                <w:b/>
                <w:sz w:val="20"/>
                <w:szCs w:val="20"/>
              </w:rPr>
              <w:t>....................................................</w:t>
            </w:r>
            <w:proofErr w:type="gramEnd"/>
          </w:p>
        </w:tc>
        <w:tc>
          <w:tcPr>
            <w:tcW w:w="7492" w:type="dxa"/>
            <w:vAlign w:val="center"/>
          </w:tcPr>
          <w:p w:rsidR="00936DE3" w:rsidRPr="000A66B7" w:rsidRDefault="00936DE3" w:rsidP="00936DE3">
            <w:pPr>
              <w:spacing w:line="0" w:lineRule="atLeast"/>
              <w:ind w:left="-57" w:right="-57"/>
              <w:rPr>
                <w:b/>
                <w:sz w:val="20"/>
                <w:szCs w:val="20"/>
              </w:rPr>
            </w:pPr>
          </w:p>
        </w:tc>
      </w:tr>
      <w:tr w:rsidR="00936DE3" w:rsidRPr="000A66B7" w:rsidTr="00936DE3">
        <w:trPr>
          <w:trHeight w:val="20"/>
        </w:trPr>
        <w:tc>
          <w:tcPr>
            <w:tcW w:w="15026" w:type="dxa"/>
            <w:gridSpan w:val="2"/>
            <w:vAlign w:val="center"/>
          </w:tcPr>
          <w:p w:rsidR="00936DE3" w:rsidRPr="000A66B7" w:rsidRDefault="00936DE3" w:rsidP="00936DE3">
            <w:pPr>
              <w:spacing w:line="0" w:lineRule="atLeast"/>
              <w:ind w:left="-57" w:right="-57"/>
              <w:rPr>
                <w:b/>
                <w:sz w:val="20"/>
                <w:szCs w:val="20"/>
              </w:rPr>
            </w:pPr>
            <w:r w:rsidRPr="000A66B7">
              <w:rPr>
                <w:b/>
                <w:sz w:val="20"/>
                <w:szCs w:val="20"/>
              </w:rPr>
              <w:t>Etkinlik Türü</w:t>
            </w:r>
            <w:r w:rsidRPr="000A66B7">
              <w:rPr>
                <w:b/>
                <w:sz w:val="20"/>
                <w:szCs w:val="20"/>
              </w:rPr>
              <w:tab/>
              <w:t>: Okuma Yazmaya Hazırlık</w:t>
            </w:r>
            <w:r>
              <w:rPr>
                <w:b/>
                <w:sz w:val="20"/>
                <w:szCs w:val="20"/>
              </w:rPr>
              <w:t>,</w:t>
            </w:r>
            <w:r w:rsidRPr="000A66B7">
              <w:rPr>
                <w:b/>
                <w:sz w:val="20"/>
                <w:szCs w:val="20"/>
              </w:rPr>
              <w:t xml:space="preserve"> Oyun</w:t>
            </w:r>
            <w:r>
              <w:rPr>
                <w:b/>
                <w:sz w:val="20"/>
                <w:szCs w:val="20"/>
              </w:rPr>
              <w:t>,</w:t>
            </w:r>
            <w:r w:rsidRPr="000A66B7">
              <w:rPr>
                <w:b/>
                <w:sz w:val="20"/>
                <w:szCs w:val="20"/>
              </w:rPr>
              <w:t xml:space="preserve"> Müzik</w:t>
            </w:r>
            <w:r>
              <w:rPr>
                <w:b/>
                <w:sz w:val="20"/>
                <w:szCs w:val="20"/>
              </w:rPr>
              <w:t xml:space="preserve"> (Bütünleştirilmiş Büyük Grup Etkinliği)</w:t>
            </w:r>
          </w:p>
        </w:tc>
      </w:tr>
      <w:tr w:rsidR="00936DE3" w:rsidRPr="000A66B7" w:rsidTr="00936DE3">
        <w:trPr>
          <w:trHeight w:val="20"/>
        </w:trPr>
        <w:tc>
          <w:tcPr>
            <w:tcW w:w="7534" w:type="dxa"/>
            <w:vAlign w:val="center"/>
          </w:tcPr>
          <w:p w:rsidR="00936DE3" w:rsidRPr="000A66B7" w:rsidRDefault="00936DE3" w:rsidP="00936DE3">
            <w:pPr>
              <w:spacing w:line="0" w:lineRule="atLeast"/>
              <w:ind w:left="-57" w:right="-57"/>
              <w:rPr>
                <w:sz w:val="20"/>
                <w:szCs w:val="20"/>
              </w:rPr>
            </w:pPr>
            <w:r w:rsidRPr="000A66B7">
              <w:rPr>
                <w:b/>
                <w:bCs/>
                <w:sz w:val="20"/>
                <w:szCs w:val="20"/>
              </w:rPr>
              <w:t xml:space="preserve">Yaş Grubu (Ay) </w:t>
            </w:r>
            <w:r w:rsidRPr="000A66B7">
              <w:rPr>
                <w:b/>
                <w:bCs/>
                <w:sz w:val="20"/>
                <w:szCs w:val="20"/>
              </w:rPr>
              <w:tab/>
              <w:t xml:space="preserve">: </w:t>
            </w:r>
            <w:proofErr w:type="gramStart"/>
            <w:r w:rsidRPr="000A66B7">
              <w:rPr>
                <w:b/>
                <w:bCs/>
                <w:sz w:val="20"/>
                <w:szCs w:val="20"/>
              </w:rPr>
              <w:t>......................................................</w:t>
            </w:r>
            <w:proofErr w:type="gramEnd"/>
            <w:r w:rsidRPr="000A66B7">
              <w:rPr>
                <w:b/>
                <w:bCs/>
                <w:sz w:val="20"/>
                <w:szCs w:val="20"/>
              </w:rPr>
              <w:t xml:space="preserve">            </w:t>
            </w:r>
          </w:p>
        </w:tc>
        <w:tc>
          <w:tcPr>
            <w:tcW w:w="7492" w:type="dxa"/>
            <w:vAlign w:val="center"/>
          </w:tcPr>
          <w:p w:rsidR="00936DE3" w:rsidRPr="000A66B7" w:rsidRDefault="00936DE3" w:rsidP="00936DE3">
            <w:pPr>
              <w:spacing w:line="0" w:lineRule="atLeast"/>
              <w:ind w:left="-57" w:right="-57"/>
              <w:jc w:val="right"/>
              <w:rPr>
                <w:b/>
                <w:bCs/>
                <w:sz w:val="20"/>
                <w:szCs w:val="20"/>
              </w:rPr>
            </w:pPr>
            <w:proofErr w:type="gramStart"/>
            <w:r w:rsidRPr="000A66B7">
              <w:rPr>
                <w:b/>
                <w:bCs/>
                <w:sz w:val="20"/>
                <w:szCs w:val="20"/>
              </w:rPr>
              <w:t>……</w:t>
            </w:r>
            <w:proofErr w:type="gramEnd"/>
            <w:r w:rsidRPr="000A66B7">
              <w:rPr>
                <w:b/>
                <w:bCs/>
                <w:sz w:val="20"/>
                <w:szCs w:val="20"/>
              </w:rPr>
              <w:t xml:space="preserve"> / </w:t>
            </w:r>
            <w:proofErr w:type="gramStart"/>
            <w:r w:rsidRPr="000A66B7">
              <w:rPr>
                <w:b/>
                <w:bCs/>
                <w:sz w:val="20"/>
                <w:szCs w:val="20"/>
              </w:rPr>
              <w:t>……</w:t>
            </w:r>
            <w:proofErr w:type="gramEnd"/>
            <w:r w:rsidRPr="000A66B7">
              <w:rPr>
                <w:b/>
                <w:bCs/>
                <w:sz w:val="20"/>
                <w:szCs w:val="20"/>
              </w:rPr>
              <w:t xml:space="preserve"> /</w:t>
            </w:r>
            <w:proofErr w:type="gramStart"/>
            <w:r w:rsidRPr="000A66B7">
              <w:rPr>
                <w:b/>
                <w:bCs/>
                <w:sz w:val="20"/>
                <w:szCs w:val="20"/>
              </w:rPr>
              <w:t>……….</w:t>
            </w:r>
            <w:proofErr w:type="gramEnd"/>
            <w:r w:rsidRPr="000A66B7">
              <w:rPr>
                <w:b/>
                <w:bCs/>
                <w:sz w:val="20"/>
                <w:szCs w:val="20"/>
              </w:rPr>
              <w:t xml:space="preserve">    </w:t>
            </w:r>
          </w:p>
        </w:tc>
      </w:tr>
    </w:tbl>
    <w:p w:rsidR="00936DE3" w:rsidRDefault="00936DE3" w:rsidP="00936DE3">
      <w:pPr>
        <w:pStyle w:val="hatice"/>
        <w:numPr>
          <w:ilvl w:val="0"/>
          <w:numId w:val="0"/>
        </w:numPr>
        <w:tabs>
          <w:tab w:val="clear" w:pos="454"/>
        </w:tabs>
        <w:spacing w:before="0" w:line="0" w:lineRule="atLeast"/>
        <w:ind w:left="454" w:hanging="284"/>
        <w:rPr>
          <w:rFonts w:ascii="Times New Roman" w:hAnsi="Times New Roman" w:cs="Times New Roman"/>
        </w:rPr>
      </w:pPr>
      <w:r w:rsidRPr="000A66B7">
        <w:rPr>
          <w:rFonts w:ascii="Times New Roman" w:hAnsi="Times New Roman" w:cs="Times New Roman"/>
        </w:rPr>
        <w:t xml:space="preserve">  </w:t>
      </w:r>
    </w:p>
    <w:p w:rsidR="00936DE3" w:rsidRDefault="00936DE3" w:rsidP="00936DE3">
      <w:pPr>
        <w:pStyle w:val="hatice"/>
        <w:numPr>
          <w:ilvl w:val="0"/>
          <w:numId w:val="0"/>
        </w:numPr>
        <w:tabs>
          <w:tab w:val="clear" w:pos="454"/>
        </w:tabs>
        <w:spacing w:before="0" w:line="0" w:lineRule="atLeast"/>
        <w:ind w:left="454" w:hanging="284"/>
        <w:rPr>
          <w:rFonts w:ascii="Times New Roman" w:hAnsi="Times New Roman" w:cs="Times New Roman"/>
        </w:rPr>
      </w:pPr>
    </w:p>
    <w:p w:rsidR="00936DE3" w:rsidRDefault="00936DE3" w:rsidP="00936DE3">
      <w:pPr>
        <w:pStyle w:val="hatice"/>
        <w:numPr>
          <w:ilvl w:val="0"/>
          <w:numId w:val="0"/>
        </w:numPr>
        <w:tabs>
          <w:tab w:val="clear" w:pos="454"/>
        </w:tabs>
        <w:spacing w:before="0" w:line="0" w:lineRule="atLeast"/>
        <w:ind w:left="454" w:hanging="284"/>
        <w:rPr>
          <w:rFonts w:ascii="Times New Roman" w:hAnsi="Times New Roman" w:cs="Times New Roman"/>
        </w:rPr>
      </w:pPr>
    </w:p>
    <w:p w:rsidR="00936DE3" w:rsidRPr="000A66B7" w:rsidRDefault="00936DE3" w:rsidP="00936DE3">
      <w:pPr>
        <w:pStyle w:val="hatice"/>
        <w:numPr>
          <w:ilvl w:val="0"/>
          <w:numId w:val="0"/>
        </w:numPr>
        <w:tabs>
          <w:tab w:val="clear" w:pos="454"/>
        </w:tabs>
        <w:spacing w:before="0" w:line="0" w:lineRule="atLeast"/>
        <w:ind w:left="454" w:hanging="284"/>
        <w:rPr>
          <w:rFonts w:ascii="Times New Roman" w:hAnsi="Times New Roman" w:cs="Times New Roman"/>
        </w:rPr>
      </w:pPr>
    </w:p>
    <w:tbl>
      <w:tblPr>
        <w:tblW w:w="14941"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9"/>
        <w:gridCol w:w="283"/>
        <w:gridCol w:w="9269"/>
      </w:tblGrid>
      <w:tr w:rsidR="00936DE3" w:rsidRPr="000A66B7" w:rsidTr="00936DE3">
        <w:trPr>
          <w:trHeight w:val="20"/>
          <w:jc w:val="center"/>
        </w:trPr>
        <w:tc>
          <w:tcPr>
            <w:tcW w:w="5389" w:type="dxa"/>
            <w:tcBorders>
              <w:top w:val="single" w:sz="8" w:space="0" w:color="auto"/>
              <w:left w:val="single" w:sz="8" w:space="0" w:color="auto"/>
              <w:bottom w:val="single" w:sz="2" w:space="0" w:color="auto"/>
              <w:right w:val="single" w:sz="8" w:space="0" w:color="auto"/>
            </w:tcBorders>
            <w:vAlign w:val="center"/>
          </w:tcPr>
          <w:p w:rsidR="00936DE3" w:rsidRPr="000A66B7" w:rsidRDefault="00936DE3" w:rsidP="00FB459D">
            <w:pPr>
              <w:pStyle w:val="hatice"/>
              <w:numPr>
                <w:ilvl w:val="0"/>
                <w:numId w:val="0"/>
              </w:numPr>
              <w:tabs>
                <w:tab w:val="clear" w:pos="454"/>
              </w:tabs>
              <w:spacing w:before="0" w:line="0" w:lineRule="atLeast"/>
              <w:jc w:val="left"/>
              <w:rPr>
                <w:rFonts w:ascii="Times New Roman" w:hAnsi="Times New Roman" w:cs="Times New Roman"/>
              </w:rPr>
            </w:pPr>
            <w:r w:rsidRPr="000A66B7">
              <w:rPr>
                <w:rFonts w:ascii="Times New Roman" w:hAnsi="Times New Roman" w:cs="Times New Roman"/>
                <w:b/>
                <w:bCs/>
                <w:sz w:val="24"/>
              </w:rPr>
              <w:t>KAZANIMLAR VE GÖSTERGELERİ</w:t>
            </w:r>
          </w:p>
        </w:tc>
        <w:tc>
          <w:tcPr>
            <w:tcW w:w="283" w:type="dxa"/>
            <w:vMerge w:val="restart"/>
            <w:tcBorders>
              <w:top w:val="nil"/>
              <w:left w:val="single" w:sz="8" w:space="0" w:color="auto"/>
              <w:bottom w:val="nil"/>
              <w:right w:val="single" w:sz="8" w:space="0" w:color="auto"/>
            </w:tcBorders>
          </w:tcPr>
          <w:p w:rsidR="00936DE3" w:rsidRPr="000A66B7" w:rsidRDefault="00936DE3" w:rsidP="00FB459D">
            <w:pPr>
              <w:pStyle w:val="hatice"/>
              <w:numPr>
                <w:ilvl w:val="0"/>
                <w:numId w:val="0"/>
              </w:numPr>
              <w:tabs>
                <w:tab w:val="clear" w:pos="454"/>
              </w:tabs>
              <w:spacing w:before="0" w:line="0" w:lineRule="atLeast"/>
              <w:rPr>
                <w:rFonts w:ascii="Times New Roman" w:hAnsi="Times New Roman" w:cs="Times New Roman"/>
              </w:rPr>
            </w:pPr>
            <w:r w:rsidRPr="000A66B7">
              <w:rPr>
                <w:rFonts w:ascii="Times New Roman" w:hAnsi="Times New Roman" w:cs="Times New Roman"/>
              </w:rPr>
              <w:t xml:space="preserve">  </w:t>
            </w:r>
          </w:p>
        </w:tc>
        <w:tc>
          <w:tcPr>
            <w:tcW w:w="9269" w:type="dxa"/>
            <w:tcBorders>
              <w:top w:val="single" w:sz="8" w:space="0" w:color="auto"/>
              <w:left w:val="single" w:sz="8" w:space="0" w:color="auto"/>
              <w:bottom w:val="single" w:sz="2" w:space="0" w:color="auto"/>
              <w:right w:val="single" w:sz="8" w:space="0" w:color="auto"/>
            </w:tcBorders>
            <w:vAlign w:val="center"/>
          </w:tcPr>
          <w:p w:rsidR="00936DE3" w:rsidRPr="000A66B7" w:rsidRDefault="00936DE3" w:rsidP="00FB459D">
            <w:pPr>
              <w:pStyle w:val="hatice"/>
              <w:numPr>
                <w:ilvl w:val="0"/>
                <w:numId w:val="0"/>
              </w:numPr>
              <w:tabs>
                <w:tab w:val="clear" w:pos="454"/>
              </w:tabs>
              <w:spacing w:before="0" w:line="0" w:lineRule="atLeast"/>
              <w:jc w:val="center"/>
              <w:rPr>
                <w:rFonts w:ascii="Times New Roman" w:hAnsi="Times New Roman" w:cs="Times New Roman"/>
              </w:rPr>
            </w:pPr>
            <w:r w:rsidRPr="000A66B7">
              <w:rPr>
                <w:rFonts w:ascii="Times New Roman" w:hAnsi="Times New Roman" w:cs="Times New Roman"/>
                <w:b/>
                <w:bCs/>
                <w:sz w:val="24"/>
              </w:rPr>
              <w:t>ÖĞRENME SÜRECİ</w:t>
            </w:r>
          </w:p>
        </w:tc>
      </w:tr>
      <w:tr w:rsidR="00936DE3" w:rsidRPr="000A66B7" w:rsidTr="00936DE3">
        <w:trPr>
          <w:trHeight w:val="20"/>
          <w:jc w:val="center"/>
        </w:trPr>
        <w:tc>
          <w:tcPr>
            <w:tcW w:w="5389" w:type="dxa"/>
            <w:tcBorders>
              <w:top w:val="single" w:sz="2" w:space="0" w:color="auto"/>
              <w:left w:val="single" w:sz="8" w:space="0" w:color="auto"/>
              <w:bottom w:val="single" w:sz="8" w:space="0" w:color="auto"/>
              <w:right w:val="single" w:sz="8" w:space="0" w:color="auto"/>
            </w:tcBorders>
          </w:tcPr>
          <w:p w:rsidR="00936DE3" w:rsidRPr="000A66B7" w:rsidRDefault="00936DE3" w:rsidP="00FB459D">
            <w:pPr>
              <w:rPr>
                <w:b/>
                <w:sz w:val="20"/>
                <w:szCs w:val="20"/>
              </w:rPr>
            </w:pPr>
            <w:r w:rsidRPr="000A66B7">
              <w:rPr>
                <w:b/>
                <w:sz w:val="20"/>
                <w:szCs w:val="20"/>
              </w:rPr>
              <w:t>BİLİŞSEL GELİŞİM</w:t>
            </w:r>
          </w:p>
          <w:p w:rsidR="00936DE3" w:rsidRPr="000A66B7" w:rsidRDefault="00936DE3" w:rsidP="00FB459D">
            <w:pPr>
              <w:rPr>
                <w:b/>
                <w:sz w:val="20"/>
                <w:szCs w:val="20"/>
              </w:rPr>
            </w:pPr>
            <w:r w:rsidRPr="000A66B7">
              <w:rPr>
                <w:b/>
                <w:sz w:val="20"/>
                <w:szCs w:val="20"/>
              </w:rPr>
              <w:t>Kazanım 5: Nesne ya da varlıkları gözlemler.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Nesne/varlığın adını söyler.</w:t>
            </w:r>
          </w:p>
          <w:p w:rsidR="00936DE3" w:rsidRPr="000A66B7" w:rsidRDefault="00936DE3" w:rsidP="00FB459D">
            <w:pPr>
              <w:rPr>
                <w:sz w:val="20"/>
                <w:szCs w:val="20"/>
              </w:rPr>
            </w:pPr>
            <w:r w:rsidRPr="000A66B7">
              <w:rPr>
                <w:sz w:val="20"/>
                <w:szCs w:val="20"/>
              </w:rPr>
              <w:t>Nesne/varlığın şeklini söyler.</w:t>
            </w:r>
          </w:p>
          <w:p w:rsidR="00936DE3" w:rsidRPr="000A66B7" w:rsidRDefault="00936DE3" w:rsidP="00FB459D">
            <w:pPr>
              <w:rPr>
                <w:b/>
                <w:sz w:val="20"/>
                <w:szCs w:val="20"/>
              </w:rPr>
            </w:pPr>
            <w:r w:rsidRPr="000A66B7">
              <w:rPr>
                <w:b/>
                <w:sz w:val="20"/>
                <w:szCs w:val="20"/>
              </w:rPr>
              <w:t>Kazanım 8: Nesne ya da varlıkların özelliklerini karşılaştırır.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Nesne/varlıkların şeklini ayırt eder, karşılaştırır.</w:t>
            </w:r>
          </w:p>
          <w:p w:rsidR="00936DE3" w:rsidRPr="000A66B7" w:rsidRDefault="00936DE3" w:rsidP="00FB459D">
            <w:pPr>
              <w:rPr>
                <w:b/>
                <w:sz w:val="20"/>
                <w:szCs w:val="20"/>
              </w:rPr>
            </w:pPr>
            <w:r w:rsidRPr="000A66B7">
              <w:rPr>
                <w:b/>
                <w:sz w:val="20"/>
                <w:szCs w:val="20"/>
              </w:rPr>
              <w:t>Kazanım 6: Nesne ya da varlıkları özelliklerine göre eşleştirir.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Nesne/varlıkları rengine göre ayırt eder, eşleştirir.</w:t>
            </w:r>
          </w:p>
          <w:p w:rsidR="00936DE3" w:rsidRPr="000A66B7" w:rsidRDefault="00936DE3" w:rsidP="00FB459D">
            <w:pPr>
              <w:rPr>
                <w:b/>
                <w:sz w:val="20"/>
                <w:szCs w:val="20"/>
              </w:rPr>
            </w:pPr>
            <w:r w:rsidRPr="000A66B7">
              <w:rPr>
                <w:b/>
                <w:sz w:val="20"/>
                <w:szCs w:val="20"/>
              </w:rPr>
              <w:t>Kazanım 12: Geometrik şekilleri tanır.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Gösterilen geometrik şeklin ismini söyler.</w:t>
            </w:r>
          </w:p>
          <w:p w:rsidR="00936DE3" w:rsidRPr="000A66B7" w:rsidRDefault="00936DE3" w:rsidP="00FB459D">
            <w:pPr>
              <w:rPr>
                <w:sz w:val="20"/>
                <w:szCs w:val="20"/>
              </w:rPr>
            </w:pPr>
            <w:r w:rsidRPr="000A66B7">
              <w:rPr>
                <w:sz w:val="20"/>
                <w:szCs w:val="20"/>
              </w:rPr>
              <w:t>Geometrik şekillerin özelliklerini söyler.</w:t>
            </w:r>
          </w:p>
          <w:p w:rsidR="00936DE3" w:rsidRPr="000A66B7" w:rsidRDefault="00936DE3" w:rsidP="00FB459D">
            <w:pPr>
              <w:rPr>
                <w:sz w:val="20"/>
                <w:szCs w:val="20"/>
              </w:rPr>
            </w:pPr>
            <w:r w:rsidRPr="000A66B7">
              <w:rPr>
                <w:sz w:val="20"/>
                <w:szCs w:val="20"/>
              </w:rPr>
              <w:t>Geometrik şekillere benzeyen nesneleri gösterir.</w:t>
            </w:r>
          </w:p>
          <w:p w:rsidR="00936DE3" w:rsidRPr="000A66B7" w:rsidRDefault="00936DE3" w:rsidP="00FB459D">
            <w:pPr>
              <w:rPr>
                <w:b/>
                <w:sz w:val="20"/>
                <w:szCs w:val="20"/>
              </w:rPr>
            </w:pPr>
            <w:r w:rsidRPr="000A66B7">
              <w:rPr>
                <w:b/>
                <w:sz w:val="20"/>
                <w:szCs w:val="20"/>
              </w:rPr>
              <w:t>Kazanım 4: Nesneleri sayar.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 xml:space="preserve">İleriye/geriye doğru birer </w:t>
            </w:r>
            <w:proofErr w:type="spellStart"/>
            <w:r w:rsidRPr="000A66B7">
              <w:rPr>
                <w:sz w:val="20"/>
                <w:szCs w:val="20"/>
              </w:rPr>
              <w:t>birer</w:t>
            </w:r>
            <w:proofErr w:type="spellEnd"/>
            <w:r w:rsidRPr="000A66B7">
              <w:rPr>
                <w:sz w:val="20"/>
                <w:szCs w:val="20"/>
              </w:rPr>
              <w:t xml:space="preserve"> ritmik sayar.</w:t>
            </w:r>
          </w:p>
          <w:p w:rsidR="00936DE3" w:rsidRPr="000A66B7" w:rsidRDefault="00936DE3" w:rsidP="00FB459D">
            <w:pPr>
              <w:rPr>
                <w:sz w:val="20"/>
                <w:szCs w:val="20"/>
              </w:rPr>
            </w:pPr>
            <w:r w:rsidRPr="000A66B7">
              <w:rPr>
                <w:sz w:val="20"/>
                <w:szCs w:val="20"/>
              </w:rPr>
              <w:t>Sıra bildiren sayıyı söyler.</w:t>
            </w:r>
          </w:p>
          <w:p w:rsidR="00936DE3" w:rsidRPr="000A66B7" w:rsidRDefault="00936DE3" w:rsidP="00FB459D">
            <w:pPr>
              <w:rPr>
                <w:b/>
                <w:sz w:val="20"/>
                <w:szCs w:val="20"/>
              </w:rPr>
            </w:pPr>
            <w:r w:rsidRPr="000A66B7">
              <w:rPr>
                <w:b/>
                <w:sz w:val="20"/>
                <w:szCs w:val="20"/>
              </w:rPr>
              <w:t>Kazanım 7: Nesne ya da varlıkları özelliklerine göre gruplar.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Nesne/varlıkları rengine göre gruplar.</w:t>
            </w:r>
          </w:p>
          <w:p w:rsidR="00936DE3" w:rsidRPr="000A66B7" w:rsidRDefault="00936DE3" w:rsidP="00FB459D">
            <w:pPr>
              <w:rPr>
                <w:sz w:val="20"/>
                <w:szCs w:val="20"/>
              </w:rPr>
            </w:pPr>
            <w:r w:rsidRPr="000A66B7">
              <w:rPr>
                <w:sz w:val="20"/>
                <w:szCs w:val="20"/>
              </w:rPr>
              <w:t>Nesne/varlıkları şekline göre gruplar.</w:t>
            </w:r>
          </w:p>
          <w:p w:rsidR="00936DE3" w:rsidRPr="000A66B7" w:rsidRDefault="00936DE3" w:rsidP="00FB459D">
            <w:pPr>
              <w:rPr>
                <w:b/>
                <w:sz w:val="20"/>
                <w:szCs w:val="20"/>
              </w:rPr>
            </w:pPr>
            <w:r w:rsidRPr="000A66B7">
              <w:rPr>
                <w:b/>
                <w:sz w:val="20"/>
                <w:szCs w:val="20"/>
              </w:rPr>
              <w:t>MOTOR GELİŞİM</w:t>
            </w:r>
          </w:p>
          <w:p w:rsidR="00936DE3" w:rsidRPr="000A66B7" w:rsidRDefault="00936DE3" w:rsidP="00FB459D">
            <w:pPr>
              <w:rPr>
                <w:b/>
                <w:sz w:val="20"/>
                <w:szCs w:val="20"/>
              </w:rPr>
            </w:pPr>
            <w:r w:rsidRPr="000A66B7">
              <w:rPr>
                <w:b/>
                <w:sz w:val="20"/>
                <w:szCs w:val="20"/>
              </w:rPr>
              <w:t>Kazanım 5: Müzik ve ritim eşliğinde hareket eder.</w:t>
            </w:r>
          </w:p>
          <w:p w:rsidR="00936DE3" w:rsidRPr="000A66B7" w:rsidRDefault="00936DE3" w:rsidP="00FB459D">
            <w:pPr>
              <w:rPr>
                <w:b/>
                <w:sz w:val="20"/>
                <w:szCs w:val="20"/>
              </w:rPr>
            </w:pPr>
            <w:r w:rsidRPr="000A66B7">
              <w:rPr>
                <w:b/>
                <w:sz w:val="20"/>
                <w:szCs w:val="20"/>
              </w:rPr>
              <w:t>Göstergeleri:</w:t>
            </w:r>
          </w:p>
          <w:p w:rsidR="00936DE3" w:rsidRPr="000A66B7" w:rsidRDefault="00936DE3" w:rsidP="00FB459D">
            <w:pPr>
              <w:rPr>
                <w:sz w:val="20"/>
                <w:szCs w:val="20"/>
              </w:rPr>
            </w:pPr>
            <w:r w:rsidRPr="000A66B7">
              <w:rPr>
                <w:sz w:val="20"/>
                <w:szCs w:val="20"/>
              </w:rPr>
              <w:t>Nesneleri kullanarak ritim çalışması yapar.</w:t>
            </w:r>
          </w:p>
          <w:p w:rsidR="00936DE3" w:rsidRPr="000A66B7" w:rsidRDefault="00936DE3" w:rsidP="00FB459D">
            <w:pPr>
              <w:rPr>
                <w:sz w:val="20"/>
                <w:szCs w:val="20"/>
              </w:rPr>
            </w:pPr>
            <w:r w:rsidRPr="000A66B7">
              <w:rPr>
                <w:sz w:val="20"/>
                <w:szCs w:val="20"/>
              </w:rPr>
              <w:t>Vurmalı çalgıları kullanarak ritim çalışması yapar.</w:t>
            </w:r>
          </w:p>
          <w:p w:rsidR="00936DE3" w:rsidRPr="000A66B7" w:rsidRDefault="00936DE3" w:rsidP="00FB459D">
            <w:pPr>
              <w:spacing w:line="0" w:lineRule="atLeast"/>
              <w:rPr>
                <w:sz w:val="20"/>
                <w:szCs w:val="20"/>
              </w:rPr>
            </w:pPr>
          </w:p>
        </w:tc>
        <w:tc>
          <w:tcPr>
            <w:tcW w:w="283" w:type="dxa"/>
            <w:vMerge/>
            <w:tcBorders>
              <w:left w:val="single" w:sz="8" w:space="0" w:color="auto"/>
              <w:bottom w:val="nil"/>
              <w:right w:val="single" w:sz="8" w:space="0" w:color="auto"/>
            </w:tcBorders>
          </w:tcPr>
          <w:p w:rsidR="00936DE3" w:rsidRPr="000A66B7" w:rsidRDefault="00936DE3" w:rsidP="00FB459D">
            <w:pPr>
              <w:pStyle w:val="hatice"/>
              <w:numPr>
                <w:ilvl w:val="0"/>
                <w:numId w:val="0"/>
              </w:numPr>
              <w:tabs>
                <w:tab w:val="clear" w:pos="454"/>
              </w:tabs>
              <w:spacing w:before="0" w:line="0" w:lineRule="atLeast"/>
              <w:rPr>
                <w:rFonts w:ascii="Times New Roman" w:hAnsi="Times New Roman" w:cs="Times New Roman"/>
              </w:rPr>
            </w:pPr>
          </w:p>
        </w:tc>
        <w:tc>
          <w:tcPr>
            <w:tcW w:w="9269" w:type="dxa"/>
            <w:tcBorders>
              <w:top w:val="single" w:sz="2" w:space="0" w:color="auto"/>
              <w:left w:val="single" w:sz="8" w:space="0" w:color="auto"/>
              <w:bottom w:val="single" w:sz="8" w:space="0" w:color="auto"/>
              <w:right w:val="single" w:sz="8" w:space="0" w:color="auto"/>
            </w:tcBorders>
          </w:tcPr>
          <w:p w:rsidR="00936DE3" w:rsidRPr="000A66B7" w:rsidRDefault="00936DE3" w:rsidP="00FB459D">
            <w:pPr>
              <w:tabs>
                <w:tab w:val="left" w:pos="454"/>
              </w:tabs>
              <w:ind w:firstLine="227"/>
              <w:jc w:val="both"/>
              <w:rPr>
                <w:sz w:val="20"/>
                <w:szCs w:val="20"/>
              </w:rPr>
            </w:pPr>
            <w:r w:rsidRPr="000A66B7">
              <w:rPr>
                <w:sz w:val="20"/>
                <w:szCs w:val="20"/>
              </w:rPr>
              <w:t xml:space="preserve">Çocukların </w:t>
            </w:r>
            <w:r w:rsidRPr="000A66B7">
              <w:rPr>
                <w:b/>
                <w:sz w:val="20"/>
                <w:szCs w:val="20"/>
              </w:rPr>
              <w:t>nesne ya da varlıkları gözlemleme, nesne ya da varlıkların özelliklerini karşılaştırma, nesne ya da varlıkları özelliklerine göre eşleştirme, geometrik şekilleri tanıma</w:t>
            </w:r>
            <w:r w:rsidRPr="000A66B7">
              <w:rPr>
                <w:sz w:val="20"/>
                <w:szCs w:val="20"/>
              </w:rPr>
              <w:t xml:space="preserve"> kazanımlarının gelişmesi için fen merkezine yumurta ve limon bırakılır. Çocuklara bunların şekillerinin birbirine benzeyip benzemedikleri sorulur, diğer şekillerle karşılaştırılması, eşleştirilmesi çocuklarla birlikte yapılır. </w:t>
            </w:r>
            <w:r w:rsidRPr="000A66B7">
              <w:rPr>
                <w:b/>
                <w:sz w:val="20"/>
                <w:szCs w:val="20"/>
              </w:rPr>
              <w:t>“Elips”</w:t>
            </w:r>
            <w:r w:rsidRPr="000A66B7">
              <w:rPr>
                <w:sz w:val="20"/>
                <w:szCs w:val="20"/>
              </w:rPr>
              <w:t xml:space="preserve"> örneklerle çocuklara tanıtılır. Çocuklardan bu şekle benzeyen nesneleri çevrelerinden bulup, isimlerini söylemeleri istenir.</w:t>
            </w:r>
          </w:p>
          <w:p w:rsidR="00936DE3" w:rsidRPr="000A66B7" w:rsidRDefault="00936DE3" w:rsidP="00FB459D">
            <w:pPr>
              <w:tabs>
                <w:tab w:val="left" w:pos="454"/>
              </w:tabs>
              <w:ind w:firstLine="227"/>
              <w:jc w:val="both"/>
              <w:rPr>
                <w:sz w:val="20"/>
                <w:szCs w:val="20"/>
              </w:rPr>
            </w:pPr>
            <w:r w:rsidRPr="000A66B7">
              <w:rPr>
                <w:sz w:val="20"/>
                <w:szCs w:val="20"/>
              </w:rPr>
              <w:t xml:space="preserve">Sonra öğretmen çocukların </w:t>
            </w:r>
            <w:r w:rsidRPr="000A66B7">
              <w:rPr>
                <w:b/>
                <w:sz w:val="20"/>
                <w:szCs w:val="20"/>
              </w:rPr>
              <w:t>nesneleri sayma ve varlıkları çeşitli özelliklerine göre gruplama</w:t>
            </w:r>
            <w:r w:rsidRPr="000A66B7">
              <w:rPr>
                <w:sz w:val="20"/>
                <w:szCs w:val="20"/>
              </w:rPr>
              <w:t xml:space="preserve"> kazanımlarını pekiştirmek için önceden hazırladığı kare, daire, üçgen, dikdörtgen ve elips şekillerinin üzerine ayrı </w:t>
            </w:r>
            <w:proofErr w:type="spellStart"/>
            <w:r w:rsidRPr="000A66B7">
              <w:rPr>
                <w:sz w:val="20"/>
                <w:szCs w:val="20"/>
              </w:rPr>
              <w:t>ayrı</w:t>
            </w:r>
            <w:proofErr w:type="spellEnd"/>
            <w:r w:rsidRPr="000A66B7">
              <w:rPr>
                <w:sz w:val="20"/>
                <w:szCs w:val="20"/>
              </w:rPr>
              <w:t xml:space="preserve"> 1’den 10’a kadar rakamları yazıp sınıfın çeşitli yerlerine saklar. Çocuklardan arayarak bulmalarını ister, arama ve bulma işlemleri bitince sayılar sırayla 1’den 10’a kadar sıralanır, sonra şekiller ve renkler gruplandırılır.</w:t>
            </w:r>
          </w:p>
          <w:p w:rsidR="00936DE3" w:rsidRPr="000A66B7" w:rsidRDefault="00936DE3" w:rsidP="00FB459D">
            <w:pPr>
              <w:tabs>
                <w:tab w:val="left" w:pos="454"/>
              </w:tabs>
              <w:ind w:firstLine="227"/>
              <w:jc w:val="both"/>
              <w:rPr>
                <w:sz w:val="20"/>
                <w:szCs w:val="20"/>
              </w:rPr>
            </w:pPr>
            <w:r w:rsidRPr="000A66B7">
              <w:rPr>
                <w:sz w:val="20"/>
                <w:szCs w:val="20"/>
              </w:rPr>
              <w:t xml:space="preserve">Ardından öğretmen 5 farklı renkten 6’şar adet elips şekli keser. Çocuklar 5’er </w:t>
            </w:r>
            <w:proofErr w:type="spellStart"/>
            <w:r w:rsidRPr="000A66B7">
              <w:rPr>
                <w:sz w:val="20"/>
                <w:szCs w:val="20"/>
              </w:rPr>
              <w:t>5’er</w:t>
            </w:r>
            <w:proofErr w:type="spellEnd"/>
            <w:r w:rsidRPr="000A66B7">
              <w:rPr>
                <w:sz w:val="20"/>
                <w:szCs w:val="20"/>
              </w:rPr>
              <w:t xml:space="preserve"> gruplanır. Her grup bir renk ismi alır. Çocuklar sıra ile şekillerin etrafına toplanırlar. Öğretmen şekilleri birbirinde uzak karışık bir şekilde düzenler. Öğretmen sıra ile çocuklara birer hak verir. Çocuklar vücutlarının istedikleri bir kısmı ile şekle dokunurlar. Oyunun sonunda en çok renge basan grup birinci ilan edilir. Tüm gruplar emeklerinden dolayı tebrik edilir. </w:t>
            </w:r>
          </w:p>
          <w:p w:rsidR="00936DE3" w:rsidRPr="000A66B7" w:rsidRDefault="00936DE3" w:rsidP="00FB459D">
            <w:pPr>
              <w:tabs>
                <w:tab w:val="left" w:pos="454"/>
              </w:tabs>
              <w:ind w:firstLine="227"/>
              <w:jc w:val="both"/>
              <w:rPr>
                <w:sz w:val="20"/>
                <w:szCs w:val="20"/>
              </w:rPr>
            </w:pPr>
            <w:r w:rsidRPr="000A66B7">
              <w:rPr>
                <w:b/>
                <w:sz w:val="20"/>
                <w:szCs w:val="20"/>
              </w:rPr>
              <w:t xml:space="preserve">Müzik ve ritim eşliğinde hareket etme </w:t>
            </w:r>
            <w:r w:rsidRPr="000A66B7">
              <w:rPr>
                <w:sz w:val="20"/>
                <w:szCs w:val="20"/>
              </w:rPr>
              <w:t xml:space="preserve">kazanımlarının gelişmesi için öğretmen çocuklara ritim aletlerini dağıtır ve şarkı önce öğretmen tarafından söylenir. Ardından </w:t>
            </w:r>
            <w:r w:rsidRPr="000A66B7">
              <w:rPr>
                <w:b/>
                <w:sz w:val="20"/>
                <w:szCs w:val="20"/>
              </w:rPr>
              <w:t>“Şekiller”</w:t>
            </w:r>
            <w:r w:rsidRPr="000A66B7">
              <w:rPr>
                <w:sz w:val="20"/>
                <w:szCs w:val="20"/>
              </w:rPr>
              <w:t xml:space="preserve"> şarkısı bölüm </w:t>
            </w:r>
            <w:proofErr w:type="spellStart"/>
            <w:r w:rsidRPr="000A66B7">
              <w:rPr>
                <w:sz w:val="20"/>
                <w:szCs w:val="20"/>
              </w:rPr>
              <w:t>bölüm</w:t>
            </w:r>
            <w:proofErr w:type="spellEnd"/>
            <w:r w:rsidRPr="000A66B7">
              <w:rPr>
                <w:sz w:val="20"/>
                <w:szCs w:val="20"/>
              </w:rPr>
              <w:t xml:space="preserve"> çocuklarla tekrarlanır. Sonra hep birlikte rit</w:t>
            </w:r>
            <w:r>
              <w:rPr>
                <w:sz w:val="20"/>
                <w:szCs w:val="20"/>
              </w:rPr>
              <w:t>i</w:t>
            </w:r>
            <w:r w:rsidRPr="000A66B7">
              <w:rPr>
                <w:sz w:val="20"/>
                <w:szCs w:val="20"/>
              </w:rPr>
              <w:t>m tutularak tekrar edilir.</w:t>
            </w:r>
          </w:p>
          <w:p w:rsidR="00936DE3" w:rsidRPr="000A66B7" w:rsidRDefault="00936DE3" w:rsidP="00FB459D">
            <w:pPr>
              <w:tabs>
                <w:tab w:val="left" w:pos="454"/>
              </w:tabs>
              <w:ind w:firstLine="227"/>
              <w:jc w:val="both"/>
              <w:rPr>
                <w:b/>
                <w:sz w:val="20"/>
                <w:szCs w:val="20"/>
              </w:rPr>
            </w:pPr>
            <w:r w:rsidRPr="000A66B7">
              <w:rPr>
                <w:b/>
                <w:sz w:val="20"/>
                <w:szCs w:val="20"/>
              </w:rPr>
              <w:t>ŞEKİLLER</w:t>
            </w:r>
          </w:p>
          <w:p w:rsidR="00936DE3" w:rsidRPr="000A66B7" w:rsidRDefault="00936DE3" w:rsidP="00FB459D">
            <w:pPr>
              <w:tabs>
                <w:tab w:val="left" w:pos="454"/>
              </w:tabs>
              <w:ind w:firstLine="227"/>
              <w:jc w:val="both"/>
              <w:rPr>
                <w:sz w:val="20"/>
                <w:szCs w:val="20"/>
              </w:rPr>
            </w:pPr>
            <w:r w:rsidRPr="000A66B7">
              <w:rPr>
                <w:sz w:val="20"/>
                <w:szCs w:val="20"/>
              </w:rPr>
              <w:t xml:space="preserve">Şekiller, şekiller, çeşit </w:t>
            </w:r>
            <w:proofErr w:type="spellStart"/>
            <w:r w:rsidRPr="000A66B7">
              <w:rPr>
                <w:sz w:val="20"/>
                <w:szCs w:val="20"/>
              </w:rPr>
              <w:t>çeşit</w:t>
            </w:r>
            <w:proofErr w:type="spellEnd"/>
            <w:r w:rsidRPr="000A66B7">
              <w:rPr>
                <w:sz w:val="20"/>
                <w:szCs w:val="20"/>
              </w:rPr>
              <w:t xml:space="preserve"> şekiller,</w:t>
            </w:r>
          </w:p>
          <w:p w:rsidR="00936DE3" w:rsidRPr="000A66B7" w:rsidRDefault="00936DE3" w:rsidP="00FB459D">
            <w:pPr>
              <w:tabs>
                <w:tab w:val="left" w:pos="454"/>
              </w:tabs>
              <w:ind w:firstLine="227"/>
              <w:jc w:val="both"/>
              <w:rPr>
                <w:sz w:val="20"/>
                <w:szCs w:val="20"/>
              </w:rPr>
            </w:pPr>
            <w:r w:rsidRPr="000A66B7">
              <w:rPr>
                <w:sz w:val="20"/>
                <w:szCs w:val="20"/>
              </w:rPr>
              <w:t>Üçgenler, dörtgenler, kare elips, şekiller.</w:t>
            </w:r>
          </w:p>
          <w:p w:rsidR="00936DE3" w:rsidRPr="000A66B7" w:rsidRDefault="00936DE3" w:rsidP="00FB459D">
            <w:pPr>
              <w:tabs>
                <w:tab w:val="left" w:pos="454"/>
              </w:tabs>
              <w:ind w:firstLine="227"/>
              <w:jc w:val="both"/>
              <w:rPr>
                <w:sz w:val="20"/>
                <w:szCs w:val="20"/>
              </w:rPr>
            </w:pPr>
            <w:r w:rsidRPr="000A66B7">
              <w:rPr>
                <w:sz w:val="20"/>
                <w:szCs w:val="20"/>
              </w:rPr>
              <w:t>Her yanımız bunlarla,</w:t>
            </w:r>
          </w:p>
          <w:p w:rsidR="00936DE3" w:rsidRPr="000A66B7" w:rsidRDefault="00936DE3" w:rsidP="00FB459D">
            <w:pPr>
              <w:tabs>
                <w:tab w:val="left" w:pos="454"/>
              </w:tabs>
              <w:ind w:firstLine="227"/>
              <w:jc w:val="both"/>
              <w:rPr>
                <w:sz w:val="20"/>
                <w:szCs w:val="20"/>
              </w:rPr>
            </w:pPr>
            <w:r w:rsidRPr="000A66B7">
              <w:rPr>
                <w:sz w:val="20"/>
                <w:szCs w:val="20"/>
              </w:rPr>
              <w:t>Her anımı onlarla,</w:t>
            </w:r>
          </w:p>
          <w:p w:rsidR="00936DE3" w:rsidRPr="000A66B7" w:rsidRDefault="00936DE3" w:rsidP="00FB459D">
            <w:pPr>
              <w:tabs>
                <w:tab w:val="left" w:pos="454"/>
              </w:tabs>
              <w:ind w:firstLine="227"/>
              <w:jc w:val="both"/>
              <w:rPr>
                <w:sz w:val="20"/>
                <w:szCs w:val="20"/>
              </w:rPr>
            </w:pPr>
            <w:r w:rsidRPr="000A66B7">
              <w:rPr>
                <w:sz w:val="20"/>
                <w:szCs w:val="20"/>
              </w:rPr>
              <w:t>Yaşanılan zamana,</w:t>
            </w:r>
          </w:p>
          <w:p w:rsidR="00936DE3" w:rsidRPr="000A66B7" w:rsidRDefault="00936DE3" w:rsidP="00FB459D">
            <w:pPr>
              <w:tabs>
                <w:tab w:val="left" w:pos="454"/>
              </w:tabs>
              <w:ind w:firstLine="227"/>
              <w:jc w:val="both"/>
              <w:rPr>
                <w:sz w:val="20"/>
                <w:szCs w:val="20"/>
              </w:rPr>
            </w:pPr>
            <w:r w:rsidRPr="000A66B7">
              <w:rPr>
                <w:sz w:val="20"/>
                <w:szCs w:val="20"/>
              </w:rPr>
              <w:t>Anlam verir şekiller.</w:t>
            </w:r>
          </w:p>
          <w:p w:rsidR="00936DE3" w:rsidRPr="000A66B7" w:rsidRDefault="00936DE3" w:rsidP="00FB459D">
            <w:pPr>
              <w:tabs>
                <w:tab w:val="left" w:pos="454"/>
              </w:tabs>
              <w:ind w:firstLine="227"/>
              <w:jc w:val="both"/>
              <w:rPr>
                <w:sz w:val="20"/>
                <w:szCs w:val="20"/>
              </w:rPr>
            </w:pPr>
            <w:r w:rsidRPr="000A66B7">
              <w:rPr>
                <w:sz w:val="20"/>
                <w:szCs w:val="20"/>
              </w:rPr>
              <w:t xml:space="preserve">Şekiller, şekiller, çeşit </w:t>
            </w:r>
            <w:proofErr w:type="spellStart"/>
            <w:r w:rsidRPr="000A66B7">
              <w:rPr>
                <w:sz w:val="20"/>
                <w:szCs w:val="20"/>
              </w:rPr>
              <w:t>çeşit</w:t>
            </w:r>
            <w:proofErr w:type="spellEnd"/>
            <w:r w:rsidRPr="000A66B7">
              <w:rPr>
                <w:sz w:val="20"/>
                <w:szCs w:val="20"/>
              </w:rPr>
              <w:t xml:space="preserve"> şekiller,</w:t>
            </w:r>
          </w:p>
          <w:p w:rsidR="00936DE3" w:rsidRPr="000A66B7" w:rsidRDefault="00936DE3" w:rsidP="00FB459D">
            <w:pPr>
              <w:tabs>
                <w:tab w:val="left" w:pos="454"/>
              </w:tabs>
              <w:ind w:firstLine="227"/>
              <w:jc w:val="both"/>
              <w:rPr>
                <w:sz w:val="20"/>
                <w:szCs w:val="20"/>
              </w:rPr>
            </w:pPr>
            <w:r w:rsidRPr="000A66B7">
              <w:rPr>
                <w:sz w:val="20"/>
                <w:szCs w:val="20"/>
              </w:rPr>
              <w:t>Üçgenler, dörtgenler, kare elips, şekiller.</w:t>
            </w:r>
          </w:p>
          <w:p w:rsidR="00936DE3" w:rsidRDefault="00936DE3" w:rsidP="00FB459D">
            <w:pPr>
              <w:pStyle w:val="hatice"/>
              <w:numPr>
                <w:ilvl w:val="0"/>
                <w:numId w:val="0"/>
              </w:numPr>
              <w:tabs>
                <w:tab w:val="clear" w:pos="454"/>
              </w:tabs>
              <w:spacing w:before="0" w:line="0" w:lineRule="atLeast"/>
              <w:ind w:firstLine="170"/>
              <w:rPr>
                <w:rFonts w:ascii="Times New Roman" w:hAnsi="Times New Roman" w:cs="Times New Roman"/>
              </w:rPr>
            </w:pPr>
          </w:p>
          <w:p w:rsidR="00936DE3" w:rsidRDefault="00936DE3" w:rsidP="00FB459D">
            <w:pPr>
              <w:pStyle w:val="hatice"/>
              <w:numPr>
                <w:ilvl w:val="0"/>
                <w:numId w:val="0"/>
              </w:numPr>
              <w:tabs>
                <w:tab w:val="clear" w:pos="454"/>
              </w:tabs>
              <w:spacing w:before="0" w:line="0" w:lineRule="atLeast"/>
              <w:ind w:firstLine="170"/>
              <w:rPr>
                <w:rFonts w:ascii="Times New Roman" w:hAnsi="Times New Roman" w:cs="Times New Roman"/>
              </w:rPr>
            </w:pPr>
          </w:p>
          <w:p w:rsidR="00936DE3" w:rsidRDefault="00936DE3" w:rsidP="00FB459D">
            <w:pPr>
              <w:pStyle w:val="hatice"/>
              <w:numPr>
                <w:ilvl w:val="0"/>
                <w:numId w:val="0"/>
              </w:numPr>
              <w:tabs>
                <w:tab w:val="clear" w:pos="454"/>
              </w:tabs>
              <w:spacing w:before="0" w:line="0" w:lineRule="atLeast"/>
              <w:ind w:firstLine="170"/>
              <w:rPr>
                <w:rFonts w:ascii="Times New Roman" w:hAnsi="Times New Roman" w:cs="Times New Roman"/>
              </w:rPr>
            </w:pPr>
          </w:p>
          <w:p w:rsidR="00936DE3" w:rsidRDefault="00936DE3" w:rsidP="00FB459D">
            <w:pPr>
              <w:pStyle w:val="hatice"/>
              <w:numPr>
                <w:ilvl w:val="0"/>
                <w:numId w:val="0"/>
              </w:numPr>
              <w:tabs>
                <w:tab w:val="clear" w:pos="454"/>
              </w:tabs>
              <w:spacing w:before="0" w:line="0" w:lineRule="atLeast"/>
              <w:ind w:firstLine="170"/>
              <w:rPr>
                <w:rFonts w:ascii="Times New Roman" w:hAnsi="Times New Roman" w:cs="Times New Roman"/>
              </w:rPr>
            </w:pPr>
          </w:p>
          <w:p w:rsidR="00936DE3" w:rsidRPr="000A66B7" w:rsidRDefault="00936DE3" w:rsidP="00FB459D">
            <w:pPr>
              <w:pStyle w:val="hatice"/>
              <w:numPr>
                <w:ilvl w:val="0"/>
                <w:numId w:val="0"/>
              </w:numPr>
              <w:tabs>
                <w:tab w:val="clear" w:pos="454"/>
              </w:tabs>
              <w:spacing w:before="0" w:line="0" w:lineRule="atLeast"/>
              <w:ind w:firstLine="170"/>
              <w:rPr>
                <w:rFonts w:ascii="Times New Roman" w:hAnsi="Times New Roman" w:cs="Times New Roman"/>
              </w:rPr>
            </w:pPr>
          </w:p>
        </w:tc>
      </w:tr>
      <w:tr w:rsidR="00936DE3" w:rsidRPr="000A66B7" w:rsidTr="00936D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64"/>
          <w:jc w:val="center"/>
        </w:trPr>
        <w:tc>
          <w:tcPr>
            <w:tcW w:w="14941" w:type="dxa"/>
            <w:gridSpan w:val="3"/>
          </w:tcPr>
          <w:p w:rsidR="00936DE3" w:rsidRDefault="00936DE3" w:rsidP="00FB459D">
            <w:pPr>
              <w:spacing w:line="0" w:lineRule="atLeast"/>
              <w:ind w:left="-57" w:right="-57"/>
              <w:jc w:val="center"/>
            </w:pPr>
          </w:p>
          <w:p w:rsidR="00936DE3" w:rsidRDefault="00936DE3" w:rsidP="00FB459D">
            <w:pPr>
              <w:spacing w:line="0" w:lineRule="atLeast"/>
              <w:ind w:left="-57" w:right="-57"/>
              <w:jc w:val="center"/>
              <w:rPr>
                <w:sz w:val="2"/>
                <w:szCs w:val="2"/>
              </w:rPr>
            </w:pPr>
          </w:p>
          <w:p w:rsidR="00936DE3" w:rsidRDefault="00936DE3" w:rsidP="00FB459D">
            <w:pPr>
              <w:spacing w:line="0" w:lineRule="atLeast"/>
              <w:ind w:left="-57" w:right="-57"/>
              <w:jc w:val="center"/>
              <w:rPr>
                <w:sz w:val="2"/>
                <w:szCs w:val="2"/>
              </w:rPr>
            </w:pPr>
          </w:p>
          <w:p w:rsidR="00936DE3" w:rsidRDefault="00936DE3" w:rsidP="00FB459D">
            <w:pPr>
              <w:spacing w:line="0" w:lineRule="atLeast"/>
              <w:ind w:left="-57" w:right="-57"/>
              <w:jc w:val="center"/>
              <w:rPr>
                <w:sz w:val="2"/>
                <w:szCs w:val="2"/>
              </w:rPr>
            </w:pPr>
          </w:p>
          <w:p w:rsidR="00936DE3" w:rsidRDefault="00936DE3" w:rsidP="00FB459D">
            <w:pPr>
              <w:spacing w:line="0" w:lineRule="atLeast"/>
              <w:ind w:left="-57" w:right="-57"/>
              <w:jc w:val="center"/>
              <w:rPr>
                <w:sz w:val="2"/>
                <w:szCs w:val="2"/>
              </w:rPr>
            </w:pPr>
          </w:p>
          <w:p w:rsidR="00936DE3" w:rsidRDefault="00936DE3" w:rsidP="00FB459D">
            <w:pPr>
              <w:spacing w:line="0" w:lineRule="atLeast"/>
              <w:ind w:left="-57" w:right="-57"/>
              <w:jc w:val="center"/>
              <w:rPr>
                <w:sz w:val="2"/>
                <w:szCs w:val="2"/>
              </w:rPr>
            </w:pPr>
          </w:p>
          <w:p w:rsidR="00936DE3" w:rsidRPr="00523618" w:rsidRDefault="00936DE3" w:rsidP="00FB459D">
            <w:pPr>
              <w:spacing w:line="0" w:lineRule="atLeast"/>
              <w:ind w:left="-57" w:right="-57"/>
              <w:jc w:val="center"/>
              <w:rPr>
                <w:sz w:val="2"/>
                <w:szCs w:val="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7074"/>
              <w:gridCol w:w="566"/>
              <w:gridCol w:w="7075"/>
            </w:tblGrid>
            <w:tr w:rsidR="00936DE3" w:rsidTr="00FB459D">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Pr>
                      <w:b/>
                      <w:bCs/>
                    </w:rPr>
                    <w:t>SÖZCÜKLER VE KAVRAMLAR</w:t>
                  </w:r>
                </w:p>
              </w:tc>
              <w:tc>
                <w:tcPr>
                  <w:tcW w:w="567" w:type="dxa"/>
                  <w:tcBorders>
                    <w:top w:val="nil"/>
                    <w:left w:val="single" w:sz="4" w:space="0" w:color="auto"/>
                    <w:bottom w:val="nil"/>
                    <w:right w:val="single" w:sz="4" w:space="0" w:color="auto"/>
                  </w:tcBorders>
                  <w:tcMar>
                    <w:top w:w="113" w:type="dxa"/>
                    <w:left w:w="108" w:type="dxa"/>
                    <w:bottom w:w="113" w:type="dxa"/>
                    <w:right w:w="108" w:type="dxa"/>
                  </w:tcMar>
                </w:tcPr>
                <w:p w:rsidR="00936DE3" w:rsidRDefault="00936DE3" w:rsidP="00FB459D">
                  <w:pPr>
                    <w:spacing w:line="276" w:lineRule="auto"/>
                  </w:pP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Pr>
                      <w:b/>
                      <w:bCs/>
                    </w:rPr>
                    <w:t>MATERYALLER</w:t>
                  </w:r>
                </w:p>
              </w:tc>
            </w:tr>
            <w:tr w:rsidR="00936DE3" w:rsidTr="00FB459D">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sidRPr="000A66B7">
                    <w:rPr>
                      <w:sz w:val="20"/>
                      <w:szCs w:val="20"/>
                    </w:rPr>
                    <w:t>Elips</w:t>
                  </w:r>
                </w:p>
              </w:tc>
              <w:tc>
                <w:tcPr>
                  <w:tcW w:w="567" w:type="dxa"/>
                  <w:tcBorders>
                    <w:top w:val="nil"/>
                    <w:left w:val="single" w:sz="4" w:space="0" w:color="auto"/>
                    <w:bottom w:val="nil"/>
                    <w:right w:val="single" w:sz="4" w:space="0" w:color="auto"/>
                  </w:tcBorders>
                  <w:tcMar>
                    <w:top w:w="113" w:type="dxa"/>
                    <w:left w:w="108" w:type="dxa"/>
                    <w:bottom w:w="113" w:type="dxa"/>
                    <w:right w:w="108" w:type="dxa"/>
                  </w:tcMar>
                </w:tcPr>
                <w:p w:rsidR="00936DE3" w:rsidRDefault="00936DE3" w:rsidP="00FB459D">
                  <w:pPr>
                    <w:spacing w:line="276" w:lineRule="auto"/>
                    <w:jc w:val="center"/>
                  </w:pP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sidRPr="000A66B7">
                    <w:rPr>
                      <w:sz w:val="20"/>
                      <w:szCs w:val="20"/>
                    </w:rPr>
                    <w:t>Yumurta, limon, üzerlerine 1’den 10 kadar yazı yazılmış kare, daire, üçgen, dikdörtgen ve elips şekilleri</w:t>
                  </w:r>
                </w:p>
              </w:tc>
            </w:tr>
            <w:tr w:rsidR="00936DE3" w:rsidTr="00FB459D">
              <w:tc>
                <w:tcPr>
                  <w:tcW w:w="14743" w:type="dxa"/>
                  <w:gridSpan w:val="3"/>
                  <w:tcBorders>
                    <w:top w:val="nil"/>
                    <w:left w:val="nil"/>
                    <w:bottom w:val="single" w:sz="4" w:space="0" w:color="auto"/>
                    <w:right w:val="nil"/>
                  </w:tcBorders>
                  <w:tcMar>
                    <w:top w:w="113" w:type="dxa"/>
                    <w:left w:w="108" w:type="dxa"/>
                    <w:bottom w:w="113" w:type="dxa"/>
                    <w:right w:w="108" w:type="dxa"/>
                  </w:tcMar>
                </w:tcPr>
                <w:p w:rsidR="00936DE3" w:rsidRDefault="00936DE3" w:rsidP="00FB459D">
                  <w:pPr>
                    <w:spacing w:line="276" w:lineRule="auto"/>
                  </w:pPr>
                </w:p>
              </w:tc>
            </w:tr>
            <w:tr w:rsidR="00936DE3" w:rsidTr="00FB459D">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Pr>
                      <w:b/>
                      <w:bCs/>
                    </w:rPr>
                    <w:t>DEĞERLENDİRME</w:t>
                  </w:r>
                </w:p>
              </w:tc>
            </w:tr>
            <w:tr w:rsidR="00936DE3" w:rsidTr="00FB459D">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Pr="00DB0F0C" w:rsidRDefault="00936DE3" w:rsidP="00FB459D">
                  <w:pPr>
                    <w:spacing w:line="276" w:lineRule="auto"/>
                    <w:rPr>
                      <w:sz w:val="20"/>
                      <w:szCs w:val="20"/>
                    </w:rPr>
                  </w:pPr>
                  <w:r>
                    <w:rPr>
                      <w:sz w:val="20"/>
                      <w:szCs w:val="20"/>
                    </w:rPr>
                    <w:t xml:space="preserve">  </w:t>
                  </w:r>
                  <w:r w:rsidRPr="000A66B7">
                    <w:rPr>
                      <w:sz w:val="20"/>
                      <w:szCs w:val="20"/>
                    </w:rPr>
                    <w:t xml:space="preserve">Çevrenden elips şekline benzeyen varlıklara örnekler verir misin? Elips şekli ile daire şekli arasındaki benzerlik ve farklılıklar nelerdir? Etkinlik hoşuna gitti mi? Etkinliği sen düzenleseydin nasıl bir etkinlik olurdu? </w:t>
                  </w:r>
                  <w:proofErr w:type="gramStart"/>
                  <w:r w:rsidRPr="000A66B7">
                    <w:rPr>
                      <w:sz w:val="20"/>
                      <w:szCs w:val="20"/>
                    </w:rPr>
                    <w:t>vb.</w:t>
                  </w:r>
                  <w:proofErr w:type="gramEnd"/>
                  <w:r w:rsidRPr="000A66B7">
                    <w:rPr>
                      <w:sz w:val="20"/>
                      <w:szCs w:val="20"/>
                    </w:rPr>
                    <w:t xml:space="preserve"> sorular çocuklara sorularak etkinliğin değerlendirmesi yapılır.</w:t>
                  </w:r>
                </w:p>
              </w:tc>
            </w:tr>
            <w:tr w:rsidR="00936DE3" w:rsidTr="00FB459D">
              <w:tc>
                <w:tcPr>
                  <w:tcW w:w="14743" w:type="dxa"/>
                  <w:gridSpan w:val="3"/>
                  <w:tcBorders>
                    <w:top w:val="single" w:sz="4" w:space="0" w:color="auto"/>
                    <w:left w:val="nil"/>
                    <w:bottom w:val="single" w:sz="4" w:space="0" w:color="auto"/>
                    <w:right w:val="nil"/>
                  </w:tcBorders>
                  <w:tcMar>
                    <w:top w:w="113" w:type="dxa"/>
                    <w:left w:w="108" w:type="dxa"/>
                    <w:bottom w:w="113" w:type="dxa"/>
                    <w:right w:w="108" w:type="dxa"/>
                  </w:tcMar>
                </w:tcPr>
                <w:p w:rsidR="00936DE3" w:rsidRDefault="00936DE3" w:rsidP="00FB459D">
                  <w:pPr>
                    <w:spacing w:line="276" w:lineRule="auto"/>
                  </w:pPr>
                </w:p>
              </w:tc>
            </w:tr>
            <w:tr w:rsidR="00936DE3" w:rsidTr="00FB459D">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Pr>
                      <w:b/>
                      <w:bCs/>
                    </w:rPr>
                    <w:t>AİLE KATILIMI</w:t>
                  </w:r>
                </w:p>
              </w:tc>
            </w:tr>
            <w:tr w:rsidR="00936DE3" w:rsidTr="00FB459D">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both"/>
                  </w:pPr>
                  <w:r>
                    <w:rPr>
                      <w:sz w:val="20"/>
                      <w:szCs w:val="20"/>
                    </w:rPr>
                    <w:t xml:space="preserve">  </w:t>
                  </w:r>
                  <w:r w:rsidRPr="000A66B7">
                    <w:rPr>
                      <w:sz w:val="20"/>
                      <w:szCs w:val="20"/>
                    </w:rPr>
                    <w:t>Değişik boyut ve şekillerdeki kaplara su doldurun ve bunları dondurtun. Çocuğunuzun sudaki değişimi görmesi için suyu tekrar eritin. Bu değişim hakkında çocuğunuzla sohbet edin.</w:t>
                  </w:r>
                </w:p>
              </w:tc>
            </w:tr>
            <w:tr w:rsidR="00936DE3" w:rsidTr="00FB459D">
              <w:tc>
                <w:tcPr>
                  <w:tcW w:w="14743" w:type="dxa"/>
                  <w:gridSpan w:val="3"/>
                  <w:tcBorders>
                    <w:top w:val="single" w:sz="4" w:space="0" w:color="auto"/>
                    <w:left w:val="nil"/>
                    <w:bottom w:val="single" w:sz="4" w:space="0" w:color="auto"/>
                    <w:right w:val="nil"/>
                  </w:tcBorders>
                  <w:tcMar>
                    <w:top w:w="113" w:type="dxa"/>
                    <w:left w:w="108" w:type="dxa"/>
                    <w:bottom w:w="113" w:type="dxa"/>
                    <w:right w:w="108" w:type="dxa"/>
                  </w:tcMar>
                </w:tcPr>
                <w:p w:rsidR="00936DE3" w:rsidRDefault="00936DE3" w:rsidP="00FB459D">
                  <w:pPr>
                    <w:spacing w:line="276" w:lineRule="auto"/>
                  </w:pPr>
                </w:p>
              </w:tc>
            </w:tr>
            <w:tr w:rsidR="00936DE3" w:rsidTr="00FB459D">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36DE3" w:rsidRDefault="00936DE3" w:rsidP="00FB459D">
                  <w:pPr>
                    <w:spacing w:line="276" w:lineRule="auto"/>
                    <w:jc w:val="center"/>
                  </w:pPr>
                  <w:r>
                    <w:rPr>
                      <w:b/>
                      <w:bCs/>
                    </w:rPr>
                    <w:t>UYARLAMA</w:t>
                  </w:r>
                </w:p>
              </w:tc>
            </w:tr>
            <w:tr w:rsidR="00936DE3" w:rsidTr="00FB459D">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36DE3" w:rsidRDefault="00936DE3" w:rsidP="00FB459D">
                  <w:pPr>
                    <w:spacing w:line="276" w:lineRule="auto"/>
                  </w:pPr>
                </w:p>
              </w:tc>
            </w:tr>
          </w:tbl>
          <w:p w:rsidR="00936DE3" w:rsidRDefault="00936DE3" w:rsidP="00FB459D">
            <w:pPr>
              <w:spacing w:line="276" w:lineRule="auto"/>
            </w:pPr>
          </w:p>
          <w:p w:rsidR="00936DE3" w:rsidRDefault="00936DE3" w:rsidP="00FB459D">
            <w:pPr>
              <w:shd w:val="clear" w:color="auto" w:fill="FFFFFF"/>
              <w:spacing w:line="240" w:lineRule="atLeast"/>
              <w:ind w:left="-57" w:right="-57"/>
              <w:jc w:val="center"/>
            </w:pPr>
          </w:p>
          <w:p w:rsidR="00936DE3" w:rsidRDefault="00936DE3" w:rsidP="00FB459D">
            <w:pPr>
              <w:pStyle w:val="hatice"/>
              <w:numPr>
                <w:ilvl w:val="0"/>
                <w:numId w:val="0"/>
              </w:numPr>
              <w:tabs>
                <w:tab w:val="left" w:pos="708"/>
              </w:tabs>
              <w:ind w:left="454"/>
              <w:rPr>
                <w:sz w:val="22"/>
                <w:szCs w:val="22"/>
              </w:rPr>
            </w:pPr>
          </w:p>
          <w:p w:rsidR="00936DE3" w:rsidRDefault="00936DE3" w:rsidP="00FB459D">
            <w:pPr>
              <w:spacing w:line="0" w:lineRule="atLeast"/>
              <w:ind w:left="-57" w:right="-57"/>
              <w:jc w:val="center"/>
              <w:rPr>
                <w:sz w:val="20"/>
                <w:szCs w:val="20"/>
              </w:rPr>
            </w:pPr>
            <w:r w:rsidRPr="000A66B7">
              <w:rPr>
                <w:sz w:val="20"/>
                <w:szCs w:val="20"/>
              </w:rPr>
              <w:br w:type="page"/>
            </w:r>
          </w:p>
          <w:p w:rsidR="00936DE3" w:rsidRPr="000A66B7" w:rsidRDefault="00936DE3" w:rsidP="00936DE3">
            <w:pPr>
              <w:spacing w:line="0" w:lineRule="atLeast"/>
              <w:ind w:left="-57" w:right="-57"/>
              <w:rPr>
                <w:b/>
                <w:sz w:val="20"/>
                <w:szCs w:val="20"/>
              </w:rPr>
            </w:pPr>
          </w:p>
        </w:tc>
      </w:tr>
    </w:tbl>
    <w:p w:rsidR="00A17C74" w:rsidRDefault="00A17C74"/>
    <w:sectPr w:rsidR="00A17C74" w:rsidSect="00936DE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17DC9"/>
    <w:multiLevelType w:val="hybridMultilevel"/>
    <w:tmpl w:val="60B21752"/>
    <w:lvl w:ilvl="0" w:tplc="041F0001">
      <w:start w:val="1"/>
      <w:numFmt w:val="bullet"/>
      <w:pStyle w:val="hatice"/>
      <w:lvlText w:val=""/>
      <w:lvlJc w:val="left"/>
      <w:pPr>
        <w:ind w:left="53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20"/>
  <w:displayHorizontalDrawingGridEvery w:val="2"/>
  <w:characterSpacingControl w:val="doNotCompress"/>
  <w:compat/>
  <w:rsids>
    <w:rsidRoot w:val="00936DE3"/>
    <w:rsid w:val="00936DE3"/>
    <w:rsid w:val="00A17C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E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atice">
    <w:name w:val="hatice"/>
    <w:basedOn w:val="ListeParagraf"/>
    <w:link w:val="haticeChar"/>
    <w:uiPriority w:val="99"/>
    <w:rsid w:val="00936DE3"/>
    <w:pPr>
      <w:numPr>
        <w:numId w:val="1"/>
      </w:numPr>
      <w:tabs>
        <w:tab w:val="left" w:pos="454"/>
      </w:tabs>
      <w:spacing w:before="14"/>
      <w:ind w:left="454" w:hanging="284"/>
      <w:contextualSpacing w:val="0"/>
      <w:jc w:val="both"/>
    </w:pPr>
    <w:rPr>
      <w:rFonts w:ascii="Arial T." w:hAnsi="Arial T." w:cs="Arial T."/>
      <w:sz w:val="20"/>
      <w:szCs w:val="20"/>
    </w:rPr>
  </w:style>
  <w:style w:type="character" w:customStyle="1" w:styleId="haticeChar">
    <w:name w:val="hatice Char"/>
    <w:basedOn w:val="VarsaylanParagrafYazTipi"/>
    <w:link w:val="hatice"/>
    <w:uiPriority w:val="99"/>
    <w:locked/>
    <w:rsid w:val="00936DE3"/>
    <w:rPr>
      <w:rFonts w:ascii="Arial T." w:eastAsia="Times New Roman" w:hAnsi="Arial T." w:cs="Arial T."/>
      <w:sz w:val="20"/>
      <w:szCs w:val="20"/>
      <w:lang w:eastAsia="tr-TR"/>
    </w:rPr>
  </w:style>
  <w:style w:type="paragraph" w:styleId="ListeParagraf">
    <w:name w:val="List Paragraph"/>
    <w:basedOn w:val="Normal"/>
    <w:uiPriority w:val="34"/>
    <w:qFormat/>
    <w:rsid w:val="00936DE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3440</Characters>
  <Application>Microsoft Office Word</Application>
  <DocSecurity>0</DocSecurity>
  <Lines>28</Lines>
  <Paragraphs>8</Paragraphs>
  <ScaleCrop>false</ScaleCrop>
  <Company>MİCROSOFT</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MİCROSOFTPC</dc:creator>
  <cp:keywords/>
  <dc:description/>
  <cp:lastModifiedBy>MİCROSOFTPC</cp:lastModifiedBy>
  <cp:revision>1</cp:revision>
  <dcterms:created xsi:type="dcterms:W3CDTF">2013-12-05T20:11:00Z</dcterms:created>
  <dcterms:modified xsi:type="dcterms:W3CDTF">2013-12-05T20:14:00Z</dcterms:modified>
</cp:coreProperties>
</file>