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26" w:type="dxa"/>
        <w:jc w:val="center"/>
        <w:tblLayout w:type="fixed"/>
        <w:tblLook w:val="01E0"/>
      </w:tblPr>
      <w:tblGrid>
        <w:gridCol w:w="7534"/>
        <w:gridCol w:w="7492"/>
      </w:tblGrid>
      <w:tr w:rsidR="00B36CBF" w:rsidRPr="009D3A28" w:rsidTr="00571ED5">
        <w:trPr>
          <w:trHeight w:val="20"/>
          <w:jc w:val="center"/>
        </w:trPr>
        <w:tc>
          <w:tcPr>
            <w:tcW w:w="15026" w:type="dxa"/>
            <w:gridSpan w:val="2"/>
          </w:tcPr>
          <w:p w:rsidR="00B36CBF" w:rsidRDefault="00B36CBF" w:rsidP="00B36CBF">
            <w:pPr>
              <w:tabs>
                <w:tab w:val="left" w:pos="7873"/>
              </w:tabs>
              <w:spacing w:line="0" w:lineRule="atLeast"/>
              <w:ind w:right="-57"/>
              <w:rPr>
                <w:b/>
                <w:sz w:val="28"/>
              </w:rPr>
            </w:pPr>
          </w:p>
          <w:p w:rsidR="00B36CBF" w:rsidRPr="009D3A28" w:rsidRDefault="00B36CBF" w:rsidP="00571ED5">
            <w:pPr>
              <w:spacing w:line="0" w:lineRule="atLeast"/>
              <w:ind w:left="-57" w:right="-57"/>
              <w:jc w:val="center"/>
              <w:rPr>
                <w:b/>
                <w:sz w:val="28"/>
                <w:szCs w:val="28"/>
              </w:rPr>
            </w:pPr>
            <w:r w:rsidRPr="00A623AA">
              <w:rPr>
                <w:b/>
                <w:sz w:val="28"/>
              </w:rPr>
              <w:t>DİNLENMENİN ÖNEMİ</w:t>
            </w:r>
          </w:p>
        </w:tc>
      </w:tr>
      <w:tr w:rsidR="00B36CBF" w:rsidRPr="009D3A28" w:rsidTr="00571ED5">
        <w:trPr>
          <w:trHeight w:val="20"/>
          <w:jc w:val="center"/>
        </w:trPr>
        <w:tc>
          <w:tcPr>
            <w:tcW w:w="7534" w:type="dxa"/>
            <w:vAlign w:val="center"/>
          </w:tcPr>
          <w:p w:rsidR="00B36CBF" w:rsidRPr="009D3A28" w:rsidRDefault="00B36CBF" w:rsidP="00571ED5">
            <w:pPr>
              <w:spacing w:line="0" w:lineRule="atLeast"/>
              <w:ind w:left="-57" w:right="-57"/>
              <w:rPr>
                <w:b/>
                <w:sz w:val="20"/>
                <w:szCs w:val="20"/>
              </w:rPr>
            </w:pPr>
            <w:r w:rsidRPr="009D3A28">
              <w:rPr>
                <w:b/>
                <w:sz w:val="20"/>
                <w:szCs w:val="20"/>
              </w:rPr>
              <w:t>Okul / Sınıf Adı</w:t>
            </w:r>
            <w:r w:rsidRPr="009D3A28">
              <w:rPr>
                <w:b/>
                <w:sz w:val="20"/>
                <w:szCs w:val="20"/>
              </w:rPr>
              <w:tab/>
              <w:t xml:space="preserve">: </w:t>
            </w:r>
            <w:proofErr w:type="gramStart"/>
            <w:r w:rsidRPr="009D3A28">
              <w:rPr>
                <w:b/>
                <w:sz w:val="20"/>
                <w:szCs w:val="20"/>
              </w:rPr>
              <w:t>....................................................</w:t>
            </w:r>
            <w:proofErr w:type="gramEnd"/>
          </w:p>
        </w:tc>
        <w:tc>
          <w:tcPr>
            <w:tcW w:w="7492" w:type="dxa"/>
            <w:vAlign w:val="center"/>
          </w:tcPr>
          <w:p w:rsidR="00B36CBF" w:rsidRPr="009D3A28" w:rsidRDefault="00B36CBF" w:rsidP="00571ED5">
            <w:pPr>
              <w:spacing w:line="0" w:lineRule="atLeast"/>
              <w:ind w:left="-57" w:right="-57"/>
              <w:rPr>
                <w:b/>
                <w:sz w:val="20"/>
                <w:szCs w:val="20"/>
              </w:rPr>
            </w:pPr>
          </w:p>
        </w:tc>
      </w:tr>
      <w:tr w:rsidR="00B36CBF" w:rsidRPr="009D3A28" w:rsidTr="00571ED5">
        <w:trPr>
          <w:trHeight w:val="20"/>
          <w:jc w:val="center"/>
        </w:trPr>
        <w:tc>
          <w:tcPr>
            <w:tcW w:w="15026" w:type="dxa"/>
            <w:gridSpan w:val="2"/>
            <w:vAlign w:val="center"/>
          </w:tcPr>
          <w:p w:rsidR="00B36CBF" w:rsidRPr="009D3A28" w:rsidRDefault="00B36CBF" w:rsidP="00571ED5">
            <w:pPr>
              <w:spacing w:line="0" w:lineRule="atLeast"/>
              <w:ind w:left="-57" w:right="-57"/>
              <w:rPr>
                <w:b/>
                <w:sz w:val="20"/>
                <w:szCs w:val="20"/>
              </w:rPr>
            </w:pPr>
            <w:r w:rsidRPr="009D3A28">
              <w:rPr>
                <w:b/>
                <w:sz w:val="20"/>
                <w:szCs w:val="20"/>
              </w:rPr>
              <w:t>Etkinlik Türü</w:t>
            </w:r>
            <w:r w:rsidRPr="009D3A28">
              <w:rPr>
                <w:b/>
                <w:sz w:val="20"/>
                <w:szCs w:val="20"/>
              </w:rPr>
              <w:tab/>
              <w:t xml:space="preserve">: </w:t>
            </w:r>
            <w:r>
              <w:rPr>
                <w:b/>
                <w:sz w:val="20"/>
                <w:szCs w:val="20"/>
              </w:rPr>
              <w:t>Drama, Hareket, Türkçe (Bütünleştirilmiş Büyük Grup Etkinliği)</w:t>
            </w:r>
          </w:p>
        </w:tc>
      </w:tr>
      <w:tr w:rsidR="00B36CBF" w:rsidRPr="009D3A28" w:rsidTr="00571ED5">
        <w:trPr>
          <w:trHeight w:val="20"/>
          <w:jc w:val="center"/>
        </w:trPr>
        <w:tc>
          <w:tcPr>
            <w:tcW w:w="7534" w:type="dxa"/>
            <w:vAlign w:val="center"/>
          </w:tcPr>
          <w:p w:rsidR="00B36CBF" w:rsidRPr="009D3A28" w:rsidRDefault="00B36CBF" w:rsidP="00571ED5">
            <w:pPr>
              <w:spacing w:line="0" w:lineRule="atLeast"/>
              <w:ind w:left="-57" w:right="-57"/>
              <w:rPr>
                <w:sz w:val="20"/>
                <w:szCs w:val="20"/>
              </w:rPr>
            </w:pPr>
            <w:r w:rsidRPr="009D3A28">
              <w:rPr>
                <w:b/>
                <w:bCs/>
                <w:sz w:val="20"/>
                <w:szCs w:val="20"/>
              </w:rPr>
              <w:t xml:space="preserve">Yaş Grubu (Ay) </w:t>
            </w:r>
            <w:r w:rsidRPr="009D3A28">
              <w:rPr>
                <w:b/>
                <w:bCs/>
                <w:sz w:val="20"/>
                <w:szCs w:val="20"/>
              </w:rPr>
              <w:tab/>
              <w:t xml:space="preserve">: </w:t>
            </w:r>
            <w:proofErr w:type="gramStart"/>
            <w:r w:rsidRPr="009D3A28">
              <w:rPr>
                <w:b/>
                <w:bCs/>
                <w:sz w:val="20"/>
                <w:szCs w:val="20"/>
              </w:rPr>
              <w:t>......................................................</w:t>
            </w:r>
            <w:proofErr w:type="gramEnd"/>
            <w:r w:rsidRPr="009D3A28">
              <w:rPr>
                <w:b/>
                <w:bCs/>
                <w:sz w:val="20"/>
                <w:szCs w:val="20"/>
              </w:rPr>
              <w:t xml:space="preserve">            </w:t>
            </w:r>
          </w:p>
        </w:tc>
        <w:tc>
          <w:tcPr>
            <w:tcW w:w="7492" w:type="dxa"/>
            <w:vAlign w:val="center"/>
          </w:tcPr>
          <w:p w:rsidR="00B36CBF" w:rsidRPr="009D3A28" w:rsidRDefault="00B36CBF" w:rsidP="00571ED5">
            <w:pPr>
              <w:spacing w:line="0" w:lineRule="atLeast"/>
              <w:ind w:left="-57" w:right="-57"/>
              <w:jc w:val="right"/>
              <w:rPr>
                <w:b/>
                <w:bCs/>
                <w:sz w:val="20"/>
                <w:szCs w:val="20"/>
              </w:rPr>
            </w:pPr>
            <w:proofErr w:type="gramStart"/>
            <w:r w:rsidRPr="009D3A28">
              <w:rPr>
                <w:b/>
                <w:bCs/>
                <w:sz w:val="20"/>
                <w:szCs w:val="20"/>
              </w:rPr>
              <w:t>……</w:t>
            </w:r>
            <w:proofErr w:type="gramEnd"/>
            <w:r w:rsidRPr="009D3A28">
              <w:rPr>
                <w:b/>
                <w:bCs/>
                <w:sz w:val="20"/>
                <w:szCs w:val="20"/>
              </w:rPr>
              <w:t xml:space="preserve"> / </w:t>
            </w:r>
            <w:proofErr w:type="gramStart"/>
            <w:r w:rsidRPr="009D3A28">
              <w:rPr>
                <w:b/>
                <w:bCs/>
                <w:sz w:val="20"/>
                <w:szCs w:val="20"/>
              </w:rPr>
              <w:t>……</w:t>
            </w:r>
            <w:proofErr w:type="gramEnd"/>
            <w:r w:rsidRPr="009D3A28">
              <w:rPr>
                <w:b/>
                <w:bCs/>
                <w:sz w:val="20"/>
                <w:szCs w:val="20"/>
              </w:rPr>
              <w:t xml:space="preserve"> /</w:t>
            </w:r>
            <w:proofErr w:type="gramStart"/>
            <w:r w:rsidRPr="009D3A28">
              <w:rPr>
                <w:b/>
                <w:bCs/>
                <w:sz w:val="20"/>
                <w:szCs w:val="20"/>
              </w:rPr>
              <w:t>……….</w:t>
            </w:r>
            <w:proofErr w:type="gramEnd"/>
            <w:r w:rsidRPr="009D3A28">
              <w:rPr>
                <w:b/>
                <w:bCs/>
                <w:sz w:val="20"/>
                <w:szCs w:val="20"/>
              </w:rPr>
              <w:t xml:space="preserve">    </w:t>
            </w:r>
          </w:p>
        </w:tc>
      </w:tr>
    </w:tbl>
    <w:p w:rsidR="00B36CBF" w:rsidRPr="00D26DD2"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10"/>
          <w:szCs w:val="10"/>
        </w:rPr>
      </w:pPr>
      <w:r w:rsidRPr="00D26DD2">
        <w:rPr>
          <w:rFonts w:ascii="Times New Roman" w:hAnsi="Times New Roman" w:cs="Times New Roman"/>
          <w:sz w:val="10"/>
          <w:szCs w:val="10"/>
        </w:rPr>
        <w:t xml:space="preserve">  </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2"/>
        <w:gridCol w:w="238"/>
        <w:gridCol w:w="10486"/>
      </w:tblGrid>
      <w:tr w:rsidR="00B36CBF" w:rsidRPr="009D3A28" w:rsidTr="00571ED5">
        <w:trPr>
          <w:trHeight w:val="20"/>
          <w:jc w:val="center"/>
        </w:trPr>
        <w:tc>
          <w:tcPr>
            <w:tcW w:w="4302" w:type="dxa"/>
            <w:tcBorders>
              <w:top w:val="single" w:sz="8" w:space="0" w:color="auto"/>
              <w:left w:val="single" w:sz="8" w:space="0" w:color="auto"/>
              <w:bottom w:val="single" w:sz="2" w:space="0" w:color="auto"/>
              <w:right w:val="single" w:sz="8" w:space="0" w:color="auto"/>
            </w:tcBorders>
            <w:vAlign w:val="center"/>
          </w:tcPr>
          <w:p w:rsidR="00B36CBF" w:rsidRPr="009D3A28" w:rsidRDefault="00B36CBF" w:rsidP="00571ED5">
            <w:pPr>
              <w:pStyle w:val="hatice"/>
              <w:numPr>
                <w:ilvl w:val="0"/>
                <w:numId w:val="0"/>
              </w:numPr>
              <w:tabs>
                <w:tab w:val="clear" w:pos="454"/>
              </w:tabs>
              <w:spacing w:before="0" w:line="0" w:lineRule="atLeast"/>
              <w:jc w:val="left"/>
              <w:rPr>
                <w:rFonts w:ascii="Times New Roman" w:hAnsi="Times New Roman" w:cs="Times New Roman"/>
                <w:sz w:val="22"/>
                <w:szCs w:val="22"/>
              </w:rPr>
            </w:pPr>
            <w:r w:rsidRPr="009D3A28">
              <w:rPr>
                <w:rFonts w:ascii="Times New Roman" w:hAnsi="Times New Roman" w:cs="Times New Roman"/>
                <w:b/>
                <w:bCs/>
                <w:sz w:val="24"/>
                <w:szCs w:val="24"/>
              </w:rPr>
              <w:t>KAZANIMLAR VE GÖSTERGELERİ</w:t>
            </w:r>
          </w:p>
        </w:tc>
        <w:tc>
          <w:tcPr>
            <w:tcW w:w="238" w:type="dxa"/>
            <w:vMerge w:val="restart"/>
            <w:tcBorders>
              <w:top w:val="nil"/>
              <w:left w:val="single" w:sz="8" w:space="0" w:color="auto"/>
              <w:bottom w:val="nil"/>
              <w:right w:val="single" w:sz="8" w:space="0" w:color="auto"/>
            </w:tcBorders>
          </w:tcPr>
          <w:p w:rsidR="00B36CBF" w:rsidRPr="009D3A28" w:rsidRDefault="00B36CBF" w:rsidP="00571ED5">
            <w:pPr>
              <w:pStyle w:val="hatice"/>
              <w:numPr>
                <w:ilvl w:val="0"/>
                <w:numId w:val="0"/>
              </w:numPr>
              <w:tabs>
                <w:tab w:val="clear" w:pos="454"/>
              </w:tabs>
              <w:spacing w:before="0" w:line="0" w:lineRule="atLeast"/>
              <w:rPr>
                <w:rFonts w:ascii="Times New Roman" w:hAnsi="Times New Roman" w:cs="Times New Roman"/>
                <w:sz w:val="22"/>
                <w:szCs w:val="22"/>
              </w:rPr>
            </w:pPr>
            <w:r w:rsidRPr="009D3A28">
              <w:rPr>
                <w:rFonts w:ascii="Times New Roman" w:hAnsi="Times New Roman" w:cs="Times New Roman"/>
                <w:sz w:val="22"/>
                <w:szCs w:val="22"/>
              </w:rPr>
              <w:t xml:space="preserve">  </w:t>
            </w:r>
          </w:p>
        </w:tc>
        <w:tc>
          <w:tcPr>
            <w:tcW w:w="10486" w:type="dxa"/>
            <w:tcBorders>
              <w:top w:val="single" w:sz="8" w:space="0" w:color="auto"/>
              <w:left w:val="single" w:sz="8" w:space="0" w:color="auto"/>
              <w:bottom w:val="single" w:sz="2" w:space="0" w:color="auto"/>
              <w:right w:val="single" w:sz="8" w:space="0" w:color="auto"/>
            </w:tcBorders>
            <w:vAlign w:val="center"/>
          </w:tcPr>
          <w:p w:rsidR="00B36CBF" w:rsidRPr="009D3A28" w:rsidRDefault="00B36CBF" w:rsidP="00571ED5">
            <w:pPr>
              <w:pStyle w:val="hatice"/>
              <w:numPr>
                <w:ilvl w:val="0"/>
                <w:numId w:val="0"/>
              </w:numPr>
              <w:tabs>
                <w:tab w:val="clear" w:pos="454"/>
              </w:tabs>
              <w:spacing w:before="0" w:line="0" w:lineRule="atLeast"/>
              <w:jc w:val="center"/>
              <w:rPr>
                <w:rFonts w:ascii="Times New Roman" w:hAnsi="Times New Roman" w:cs="Times New Roman"/>
                <w:sz w:val="24"/>
                <w:szCs w:val="24"/>
              </w:rPr>
            </w:pPr>
            <w:r w:rsidRPr="009D3A28">
              <w:rPr>
                <w:rFonts w:ascii="Times New Roman" w:hAnsi="Times New Roman" w:cs="Times New Roman"/>
                <w:b/>
                <w:bCs/>
                <w:sz w:val="24"/>
                <w:szCs w:val="24"/>
              </w:rPr>
              <w:t>ÖĞRENME SÜRECİ</w:t>
            </w:r>
          </w:p>
        </w:tc>
      </w:tr>
      <w:tr w:rsidR="00B36CBF" w:rsidRPr="009D3A28" w:rsidTr="00571ED5">
        <w:trPr>
          <w:trHeight w:val="20"/>
          <w:jc w:val="center"/>
        </w:trPr>
        <w:tc>
          <w:tcPr>
            <w:tcW w:w="4302" w:type="dxa"/>
            <w:tcBorders>
              <w:top w:val="single" w:sz="2" w:space="0" w:color="auto"/>
              <w:left w:val="single" w:sz="8" w:space="0" w:color="auto"/>
              <w:bottom w:val="single" w:sz="8" w:space="0" w:color="auto"/>
              <w:right w:val="single" w:sz="8" w:space="0" w:color="auto"/>
            </w:tcBorders>
          </w:tcPr>
          <w:p w:rsidR="00B36CBF" w:rsidRPr="00196CF7" w:rsidRDefault="00B36CBF" w:rsidP="00571ED5">
            <w:pPr>
              <w:rPr>
                <w:b/>
                <w:sz w:val="20"/>
                <w:szCs w:val="20"/>
              </w:rPr>
            </w:pPr>
            <w:r w:rsidRPr="00196CF7">
              <w:rPr>
                <w:b/>
                <w:sz w:val="20"/>
                <w:szCs w:val="20"/>
              </w:rPr>
              <w:t>BİLİŞSEL GELİŞİM</w:t>
            </w:r>
          </w:p>
          <w:p w:rsidR="00B36CBF" w:rsidRPr="00196CF7" w:rsidRDefault="00B36CBF" w:rsidP="00571ED5">
            <w:pPr>
              <w:rPr>
                <w:b/>
                <w:sz w:val="20"/>
                <w:szCs w:val="20"/>
              </w:rPr>
            </w:pPr>
            <w:r w:rsidRPr="00196CF7">
              <w:rPr>
                <w:b/>
                <w:sz w:val="20"/>
                <w:szCs w:val="20"/>
              </w:rPr>
              <w:t>Kazanım 5: Nesne ya da varlıkları gözlemler.</w:t>
            </w:r>
          </w:p>
          <w:p w:rsidR="00B36CBF" w:rsidRPr="00196CF7" w:rsidRDefault="00B36CBF" w:rsidP="00571ED5">
            <w:pPr>
              <w:rPr>
                <w:b/>
                <w:sz w:val="20"/>
                <w:szCs w:val="20"/>
              </w:rPr>
            </w:pPr>
            <w:r w:rsidRPr="00196CF7">
              <w:rPr>
                <w:b/>
                <w:sz w:val="20"/>
                <w:szCs w:val="20"/>
              </w:rPr>
              <w:t>Göstergeleri:</w:t>
            </w:r>
          </w:p>
          <w:p w:rsidR="00B36CBF" w:rsidRPr="00196CF7" w:rsidRDefault="00B36CBF" w:rsidP="00571ED5">
            <w:pPr>
              <w:rPr>
                <w:sz w:val="20"/>
                <w:szCs w:val="20"/>
              </w:rPr>
            </w:pPr>
            <w:r w:rsidRPr="00196CF7">
              <w:rPr>
                <w:sz w:val="20"/>
                <w:szCs w:val="20"/>
              </w:rPr>
              <w:t>Nesne/varlığın adını söyler.</w:t>
            </w:r>
          </w:p>
          <w:p w:rsidR="00B36CBF" w:rsidRPr="00196CF7" w:rsidRDefault="00B36CBF" w:rsidP="00571ED5">
            <w:pPr>
              <w:rPr>
                <w:sz w:val="20"/>
                <w:szCs w:val="20"/>
              </w:rPr>
            </w:pPr>
            <w:r w:rsidRPr="00196CF7">
              <w:rPr>
                <w:sz w:val="20"/>
                <w:szCs w:val="20"/>
              </w:rPr>
              <w:t>Nesne/varlığın rengini söyler.</w:t>
            </w:r>
          </w:p>
          <w:p w:rsidR="00B36CBF" w:rsidRPr="00196CF7" w:rsidRDefault="00B36CBF" w:rsidP="00571ED5">
            <w:pPr>
              <w:rPr>
                <w:sz w:val="20"/>
                <w:szCs w:val="20"/>
              </w:rPr>
            </w:pPr>
            <w:r w:rsidRPr="00196CF7">
              <w:rPr>
                <w:sz w:val="20"/>
                <w:szCs w:val="20"/>
              </w:rPr>
              <w:t>Nesne/varlığın şeklini söyler.</w:t>
            </w:r>
          </w:p>
          <w:p w:rsidR="00B36CBF" w:rsidRPr="00196CF7" w:rsidRDefault="00B36CBF" w:rsidP="00571ED5">
            <w:pPr>
              <w:rPr>
                <w:b/>
                <w:sz w:val="20"/>
                <w:szCs w:val="20"/>
              </w:rPr>
            </w:pPr>
            <w:r w:rsidRPr="00196CF7">
              <w:rPr>
                <w:b/>
                <w:sz w:val="20"/>
                <w:szCs w:val="20"/>
              </w:rPr>
              <w:t>Kazanım 8: Nesne ya da varlıkların özelliklerini karşılaştırır.</w:t>
            </w:r>
          </w:p>
          <w:p w:rsidR="00B36CBF" w:rsidRPr="00196CF7" w:rsidRDefault="00B36CBF" w:rsidP="00571ED5">
            <w:pPr>
              <w:rPr>
                <w:b/>
                <w:sz w:val="20"/>
                <w:szCs w:val="20"/>
              </w:rPr>
            </w:pPr>
            <w:r w:rsidRPr="00196CF7">
              <w:rPr>
                <w:b/>
                <w:sz w:val="20"/>
                <w:szCs w:val="20"/>
              </w:rPr>
              <w:t>Göstergeleri:</w:t>
            </w:r>
          </w:p>
          <w:p w:rsidR="00B36CBF" w:rsidRPr="00196CF7" w:rsidRDefault="00B36CBF" w:rsidP="00571ED5">
            <w:pPr>
              <w:rPr>
                <w:sz w:val="20"/>
                <w:szCs w:val="20"/>
              </w:rPr>
            </w:pPr>
            <w:r w:rsidRPr="00196CF7">
              <w:rPr>
                <w:sz w:val="20"/>
                <w:szCs w:val="20"/>
              </w:rPr>
              <w:t>Nesne/varlıkların rengini ayırt eder, karşılaştırır.</w:t>
            </w:r>
          </w:p>
          <w:p w:rsidR="00B36CBF" w:rsidRPr="00196CF7" w:rsidRDefault="00B36CBF" w:rsidP="00571ED5">
            <w:pPr>
              <w:rPr>
                <w:b/>
                <w:sz w:val="20"/>
                <w:szCs w:val="20"/>
              </w:rPr>
            </w:pPr>
            <w:r w:rsidRPr="00196CF7">
              <w:rPr>
                <w:b/>
                <w:sz w:val="20"/>
                <w:szCs w:val="20"/>
              </w:rPr>
              <w:t>Kazanım 12: Geometrik şekilleri tanır.</w:t>
            </w:r>
          </w:p>
          <w:p w:rsidR="00B36CBF" w:rsidRPr="00196CF7" w:rsidRDefault="00B36CBF" w:rsidP="00571ED5">
            <w:pPr>
              <w:rPr>
                <w:b/>
                <w:sz w:val="20"/>
                <w:szCs w:val="20"/>
              </w:rPr>
            </w:pPr>
            <w:r w:rsidRPr="00196CF7">
              <w:rPr>
                <w:b/>
                <w:sz w:val="20"/>
                <w:szCs w:val="20"/>
              </w:rPr>
              <w:t>Göstergeleri:</w:t>
            </w:r>
          </w:p>
          <w:p w:rsidR="00B36CBF" w:rsidRPr="00196CF7" w:rsidRDefault="00B36CBF" w:rsidP="00571ED5">
            <w:pPr>
              <w:rPr>
                <w:sz w:val="20"/>
                <w:szCs w:val="20"/>
              </w:rPr>
            </w:pPr>
            <w:r w:rsidRPr="00196CF7">
              <w:rPr>
                <w:sz w:val="20"/>
                <w:szCs w:val="20"/>
              </w:rPr>
              <w:t>Geometrik şekillerin özelliklerini söyler.</w:t>
            </w:r>
          </w:p>
          <w:p w:rsidR="00B36CBF" w:rsidRPr="00196CF7" w:rsidRDefault="00B36CBF" w:rsidP="00571ED5">
            <w:pPr>
              <w:rPr>
                <w:sz w:val="20"/>
                <w:szCs w:val="20"/>
              </w:rPr>
            </w:pPr>
            <w:r w:rsidRPr="00196CF7">
              <w:rPr>
                <w:sz w:val="20"/>
                <w:szCs w:val="20"/>
              </w:rPr>
              <w:t>Geometrik şekillere benzeyen nesneleri gösterir.</w:t>
            </w:r>
          </w:p>
          <w:p w:rsidR="00B36CBF" w:rsidRPr="00196CF7" w:rsidRDefault="00B36CBF" w:rsidP="00571ED5">
            <w:pPr>
              <w:rPr>
                <w:b/>
                <w:sz w:val="20"/>
                <w:szCs w:val="20"/>
              </w:rPr>
            </w:pPr>
            <w:r w:rsidRPr="00196CF7">
              <w:rPr>
                <w:b/>
                <w:sz w:val="20"/>
                <w:szCs w:val="20"/>
              </w:rPr>
              <w:t>ÖZBAKIM BECERİLERİ</w:t>
            </w:r>
          </w:p>
          <w:p w:rsidR="00B36CBF" w:rsidRPr="00196CF7" w:rsidRDefault="00B36CBF" w:rsidP="00571ED5">
            <w:pPr>
              <w:rPr>
                <w:b/>
                <w:sz w:val="20"/>
                <w:szCs w:val="20"/>
              </w:rPr>
            </w:pPr>
            <w:r w:rsidRPr="00196CF7">
              <w:rPr>
                <w:b/>
                <w:sz w:val="20"/>
                <w:szCs w:val="20"/>
              </w:rPr>
              <w:t>Kazanım 5: Dinlenmenin önemini açıklar.</w:t>
            </w:r>
          </w:p>
          <w:p w:rsidR="00B36CBF" w:rsidRPr="00196CF7" w:rsidRDefault="00B36CBF" w:rsidP="00571ED5">
            <w:pPr>
              <w:rPr>
                <w:b/>
                <w:sz w:val="20"/>
                <w:szCs w:val="20"/>
              </w:rPr>
            </w:pPr>
            <w:r w:rsidRPr="00196CF7">
              <w:rPr>
                <w:b/>
                <w:sz w:val="20"/>
                <w:szCs w:val="20"/>
              </w:rPr>
              <w:t>Göstergeleri:</w:t>
            </w:r>
          </w:p>
          <w:p w:rsidR="00B36CBF" w:rsidRPr="00196CF7" w:rsidRDefault="00B36CBF" w:rsidP="00571ED5">
            <w:pPr>
              <w:rPr>
                <w:sz w:val="20"/>
                <w:szCs w:val="20"/>
              </w:rPr>
            </w:pPr>
            <w:r w:rsidRPr="00196CF7">
              <w:rPr>
                <w:sz w:val="20"/>
                <w:szCs w:val="20"/>
              </w:rPr>
              <w:t>Ken</w:t>
            </w:r>
            <w:r>
              <w:rPr>
                <w:sz w:val="20"/>
                <w:szCs w:val="20"/>
              </w:rPr>
              <w:t>disini dinlendiren</w:t>
            </w:r>
            <w:r w:rsidRPr="00196CF7">
              <w:rPr>
                <w:sz w:val="20"/>
                <w:szCs w:val="20"/>
              </w:rPr>
              <w:t xml:space="preserve"> olan etkinliklerin neler olduğunu söyler.</w:t>
            </w:r>
          </w:p>
          <w:p w:rsidR="00B36CBF" w:rsidRPr="00196CF7" w:rsidRDefault="00B36CBF" w:rsidP="00571ED5">
            <w:pPr>
              <w:rPr>
                <w:sz w:val="20"/>
                <w:szCs w:val="20"/>
              </w:rPr>
            </w:pPr>
            <w:r w:rsidRPr="00196CF7">
              <w:rPr>
                <w:sz w:val="20"/>
                <w:szCs w:val="20"/>
              </w:rPr>
              <w:t>Dinlendirici etkinliklere katılır.</w:t>
            </w:r>
          </w:p>
          <w:p w:rsidR="00B36CBF" w:rsidRPr="00196CF7" w:rsidRDefault="00B36CBF" w:rsidP="00571ED5">
            <w:pPr>
              <w:rPr>
                <w:sz w:val="20"/>
                <w:szCs w:val="20"/>
              </w:rPr>
            </w:pPr>
            <w:r w:rsidRPr="00196CF7">
              <w:rPr>
                <w:sz w:val="20"/>
                <w:szCs w:val="20"/>
              </w:rPr>
              <w:t>Dinlenmediğinde ortaya çıkabilecek sonuçları söyler.</w:t>
            </w:r>
          </w:p>
          <w:p w:rsidR="00B36CBF" w:rsidRPr="00196CF7" w:rsidRDefault="00B36CBF" w:rsidP="00571ED5">
            <w:pPr>
              <w:spacing w:line="240" w:lineRule="atLeast"/>
              <w:rPr>
                <w:b/>
                <w:sz w:val="20"/>
                <w:szCs w:val="20"/>
                <w:lang w:eastAsia="en-US"/>
              </w:rPr>
            </w:pPr>
            <w:r w:rsidRPr="00196CF7">
              <w:rPr>
                <w:b/>
                <w:sz w:val="20"/>
                <w:szCs w:val="20"/>
                <w:lang w:eastAsia="en-US"/>
              </w:rPr>
              <w:t>DİL GELİŞİMİ</w:t>
            </w:r>
          </w:p>
          <w:p w:rsidR="00B36CBF" w:rsidRPr="00196CF7" w:rsidRDefault="00B36CBF" w:rsidP="00571ED5">
            <w:pPr>
              <w:spacing w:line="240" w:lineRule="atLeast"/>
              <w:rPr>
                <w:b/>
                <w:sz w:val="20"/>
                <w:szCs w:val="20"/>
                <w:lang w:eastAsia="en-US"/>
              </w:rPr>
            </w:pPr>
            <w:r w:rsidRPr="00196CF7">
              <w:rPr>
                <w:b/>
                <w:sz w:val="20"/>
                <w:szCs w:val="20"/>
                <w:lang w:eastAsia="en-US"/>
              </w:rPr>
              <w:t>Kazanım 8: Dinledikleri/izlediklerini çeşitli yollarla ifade eder.</w:t>
            </w:r>
          </w:p>
          <w:p w:rsidR="00B36CBF" w:rsidRPr="00196CF7" w:rsidRDefault="00B36CBF" w:rsidP="00571ED5">
            <w:pPr>
              <w:spacing w:line="240" w:lineRule="atLeast"/>
              <w:rPr>
                <w:b/>
                <w:sz w:val="20"/>
                <w:szCs w:val="20"/>
                <w:lang w:eastAsia="en-US"/>
              </w:rPr>
            </w:pPr>
            <w:r w:rsidRPr="00196CF7">
              <w:rPr>
                <w:b/>
                <w:sz w:val="20"/>
                <w:szCs w:val="20"/>
                <w:lang w:eastAsia="en-US"/>
              </w:rPr>
              <w:t>Göstergeleri:</w:t>
            </w:r>
          </w:p>
          <w:p w:rsidR="00B36CBF" w:rsidRPr="00196CF7" w:rsidRDefault="00B36CBF" w:rsidP="00571ED5">
            <w:pPr>
              <w:spacing w:line="240" w:lineRule="atLeast"/>
              <w:rPr>
                <w:sz w:val="20"/>
                <w:szCs w:val="20"/>
                <w:lang w:eastAsia="en-US"/>
              </w:rPr>
            </w:pPr>
            <w:r w:rsidRPr="00196CF7">
              <w:rPr>
                <w:sz w:val="20"/>
                <w:szCs w:val="20"/>
                <w:lang w:eastAsia="en-US"/>
              </w:rPr>
              <w:t>Dinledikleri/izledikleri ile ilgili sorular sorar.</w:t>
            </w:r>
          </w:p>
          <w:p w:rsidR="00B36CBF" w:rsidRPr="00196CF7" w:rsidRDefault="00B36CBF" w:rsidP="00571ED5">
            <w:pPr>
              <w:spacing w:line="240" w:lineRule="atLeast"/>
              <w:rPr>
                <w:sz w:val="20"/>
                <w:szCs w:val="20"/>
                <w:lang w:eastAsia="en-US"/>
              </w:rPr>
            </w:pPr>
            <w:r w:rsidRPr="00196CF7">
              <w:rPr>
                <w:sz w:val="20"/>
                <w:szCs w:val="20"/>
                <w:lang w:eastAsia="en-US"/>
              </w:rPr>
              <w:t>Dinledikleri/izledikleri ile ilgili sorulara cevap verir.</w:t>
            </w:r>
          </w:p>
          <w:p w:rsidR="00B36CBF" w:rsidRPr="009D3A28" w:rsidRDefault="00B36CBF" w:rsidP="00571ED5">
            <w:pPr>
              <w:spacing w:line="0" w:lineRule="atLeast"/>
            </w:pPr>
          </w:p>
        </w:tc>
        <w:tc>
          <w:tcPr>
            <w:tcW w:w="238" w:type="dxa"/>
            <w:vMerge/>
            <w:tcBorders>
              <w:left w:val="single" w:sz="8" w:space="0" w:color="auto"/>
              <w:bottom w:val="nil"/>
              <w:right w:val="single" w:sz="8" w:space="0" w:color="auto"/>
            </w:tcBorders>
          </w:tcPr>
          <w:p w:rsidR="00B36CBF" w:rsidRPr="009D3A28" w:rsidRDefault="00B36CBF" w:rsidP="00571ED5">
            <w:pPr>
              <w:pStyle w:val="hatice"/>
              <w:numPr>
                <w:ilvl w:val="0"/>
                <w:numId w:val="0"/>
              </w:numPr>
              <w:tabs>
                <w:tab w:val="clear" w:pos="454"/>
              </w:tabs>
              <w:spacing w:before="0" w:line="0" w:lineRule="atLeast"/>
              <w:rPr>
                <w:rFonts w:ascii="Times New Roman" w:hAnsi="Times New Roman" w:cs="Times New Roman"/>
                <w:sz w:val="22"/>
                <w:szCs w:val="22"/>
              </w:rPr>
            </w:pPr>
          </w:p>
        </w:tc>
        <w:tc>
          <w:tcPr>
            <w:tcW w:w="10486" w:type="dxa"/>
            <w:tcBorders>
              <w:top w:val="single" w:sz="2" w:space="0" w:color="auto"/>
              <w:left w:val="single" w:sz="8" w:space="0" w:color="auto"/>
              <w:bottom w:val="single" w:sz="8" w:space="0" w:color="auto"/>
              <w:right w:val="single" w:sz="8" w:space="0" w:color="auto"/>
            </w:tcBorders>
          </w:tcPr>
          <w:p w:rsidR="00B36CBF" w:rsidRPr="00196CF7" w:rsidRDefault="00B36CBF" w:rsidP="00571ED5">
            <w:pPr>
              <w:tabs>
                <w:tab w:val="left" w:pos="454"/>
              </w:tabs>
              <w:jc w:val="both"/>
              <w:rPr>
                <w:sz w:val="20"/>
                <w:szCs w:val="20"/>
              </w:rPr>
            </w:pPr>
            <w:r w:rsidRPr="00196CF7">
              <w:rPr>
                <w:b/>
                <w:sz w:val="20"/>
                <w:szCs w:val="20"/>
              </w:rPr>
              <w:t xml:space="preserve">Dinlenmenin önemimi açıklar </w:t>
            </w:r>
            <w:r w:rsidRPr="00196CF7">
              <w:rPr>
                <w:sz w:val="20"/>
                <w:szCs w:val="20"/>
              </w:rPr>
              <w:t>kazanımlarını geliştirici etkinlik için önceden belirlenen ezgili yönerge ile çocuklar sınıfın ortasında toplanırlar, vücut baştan aşağıya hareket ettirilir, yere oturulup bacaklar kaldırılır, indirilir, bacaklar vücuda doğru çekilip top olunur. Daha sonra ikişerli gruplara ayrılıp başlarına dokunarak, parmaklarla birbirine dokunarak, sırt sırta verer</w:t>
            </w:r>
            <w:r>
              <w:rPr>
                <w:sz w:val="20"/>
                <w:szCs w:val="20"/>
              </w:rPr>
              <w:t>ek, omuzlar, bel, burun</w:t>
            </w:r>
            <w:r w:rsidRPr="00196CF7">
              <w:rPr>
                <w:sz w:val="20"/>
                <w:szCs w:val="20"/>
              </w:rPr>
              <w:t xml:space="preserve"> vb. </w:t>
            </w:r>
            <w:r>
              <w:rPr>
                <w:sz w:val="20"/>
                <w:szCs w:val="20"/>
              </w:rPr>
              <w:t xml:space="preserve">gibi </w:t>
            </w:r>
            <w:r w:rsidRPr="00196CF7">
              <w:rPr>
                <w:sz w:val="20"/>
                <w:szCs w:val="20"/>
              </w:rPr>
              <w:t>söylenen yerlere dokunularak müzik eşliğinde dans edilir, aynı şekilde müzik yavaşladığında yavaş koşulur, hızlandığı zaman hızlı koşulur.  Birkaç kez tekrarlandıktan sonra öğretmen çocuklara, “evimizdeyiz ve gece oldu, yatma zamanımız geldi, yatmadan önce neler yapmamız gerekir” diye sorar, alınan cevaplardan sonra, ayaklar yıkanır, dişler fırçalanıp eller yıkandıktan sonra yatılır (Çocuklar birer minder alıp halıya uzanırlar).</w:t>
            </w:r>
          </w:p>
          <w:p w:rsidR="00B36CBF" w:rsidRPr="00196CF7" w:rsidRDefault="00B36CBF" w:rsidP="00571ED5">
            <w:pPr>
              <w:tabs>
                <w:tab w:val="left" w:pos="454"/>
              </w:tabs>
              <w:jc w:val="both"/>
              <w:rPr>
                <w:sz w:val="20"/>
                <w:szCs w:val="20"/>
              </w:rPr>
            </w:pPr>
            <w:r w:rsidRPr="00196CF7">
              <w:rPr>
                <w:sz w:val="20"/>
                <w:szCs w:val="20"/>
              </w:rPr>
              <w:t xml:space="preserve">    Kısa bir süre sonra, öğretmen “günaydın sabah oldu” der ve çocuklar kalkarlar. “Haydi, şimdi odamızı toplayalım, yatağımızı düzeltelim (minderler toplanır.) Şimdi</w:t>
            </w:r>
            <w:r>
              <w:rPr>
                <w:sz w:val="20"/>
                <w:szCs w:val="20"/>
              </w:rPr>
              <w:t xml:space="preserve"> </w:t>
            </w:r>
            <w:r w:rsidRPr="00196CF7">
              <w:rPr>
                <w:sz w:val="20"/>
                <w:szCs w:val="20"/>
              </w:rPr>
              <w:t>de pijamamızı çıkartıp katlayalım” yönergesi ile çocuklar hareketleri canlandırırlar</w:t>
            </w:r>
            <w:r>
              <w:rPr>
                <w:sz w:val="20"/>
                <w:szCs w:val="20"/>
              </w:rPr>
              <w:t>.</w:t>
            </w:r>
            <w:r w:rsidRPr="00196CF7">
              <w:rPr>
                <w:sz w:val="20"/>
                <w:szCs w:val="20"/>
              </w:rPr>
              <w:t xml:space="preserve"> “</w:t>
            </w:r>
            <w:r>
              <w:rPr>
                <w:sz w:val="20"/>
                <w:szCs w:val="20"/>
              </w:rPr>
              <w:t>A</w:t>
            </w:r>
            <w:r w:rsidRPr="00196CF7">
              <w:rPr>
                <w:sz w:val="20"/>
                <w:szCs w:val="20"/>
              </w:rPr>
              <w:t>nnemiz kahvaltımızı hazırlamış elimizi yüzümüzü yıkayıp kahvaltıya oturalım”</w:t>
            </w:r>
            <w:r>
              <w:rPr>
                <w:sz w:val="20"/>
                <w:szCs w:val="20"/>
              </w:rPr>
              <w:t xml:space="preserve"> diyerek </w:t>
            </w:r>
            <w:r w:rsidRPr="00196CF7">
              <w:rPr>
                <w:sz w:val="20"/>
                <w:szCs w:val="20"/>
              </w:rPr>
              <w:t>çocuklar hareketlerini yapıp kahvaltı yapıyor gibi canlandırırlar.</w:t>
            </w:r>
          </w:p>
          <w:p w:rsidR="00B36CBF" w:rsidRPr="00196CF7" w:rsidRDefault="00B36CBF" w:rsidP="00571ED5">
            <w:pPr>
              <w:tabs>
                <w:tab w:val="left" w:pos="454"/>
              </w:tabs>
              <w:jc w:val="both"/>
              <w:rPr>
                <w:sz w:val="20"/>
                <w:szCs w:val="20"/>
              </w:rPr>
            </w:pPr>
            <w:r w:rsidRPr="00196CF7">
              <w:rPr>
                <w:sz w:val="20"/>
                <w:szCs w:val="20"/>
              </w:rPr>
              <w:t xml:space="preserve">    Dinlenme sonrasında tek başına tekerleme söylemek isteyen, istekli çocukların grup önünde söylemeleri sağlanır. </w:t>
            </w:r>
          </w:p>
          <w:p w:rsidR="00B36CBF" w:rsidRPr="00196CF7" w:rsidRDefault="00B36CBF" w:rsidP="00571ED5">
            <w:pPr>
              <w:tabs>
                <w:tab w:val="left" w:pos="454"/>
              </w:tabs>
              <w:jc w:val="both"/>
              <w:rPr>
                <w:sz w:val="20"/>
                <w:szCs w:val="20"/>
              </w:rPr>
            </w:pPr>
            <w:proofErr w:type="gramStart"/>
            <w:r w:rsidRPr="00196CF7">
              <w:rPr>
                <w:sz w:val="20"/>
                <w:szCs w:val="20"/>
              </w:rPr>
              <w:t xml:space="preserve">Öğretmen çocukların </w:t>
            </w:r>
            <w:r w:rsidRPr="00196CF7">
              <w:rPr>
                <w:b/>
                <w:sz w:val="20"/>
                <w:szCs w:val="20"/>
              </w:rPr>
              <w:t>dinlediklerine ilişkin sorulara cevap verir,</w:t>
            </w:r>
            <w:r w:rsidRPr="00196CF7">
              <w:rPr>
                <w:sz w:val="20"/>
                <w:szCs w:val="20"/>
              </w:rPr>
              <w:t xml:space="preserve"> </w:t>
            </w:r>
            <w:r w:rsidRPr="00196CF7">
              <w:rPr>
                <w:b/>
                <w:sz w:val="20"/>
                <w:szCs w:val="20"/>
              </w:rPr>
              <w:t>nesne ya da varlıkları gözlemleme, özelliklerini karşılaştırma ve geometrik şekilleri tanıma</w:t>
            </w:r>
            <w:r w:rsidRPr="00196CF7">
              <w:rPr>
                <w:sz w:val="20"/>
                <w:szCs w:val="20"/>
              </w:rPr>
              <w:t xml:space="preserve"> kazanımlarını geliştirmeye yönelik planladığı etkinlik için daha önceden </w:t>
            </w:r>
            <w:r w:rsidRPr="00196CF7">
              <w:rPr>
                <w:b/>
                <w:sz w:val="20"/>
                <w:szCs w:val="20"/>
              </w:rPr>
              <w:t>yeşil</w:t>
            </w:r>
            <w:r w:rsidRPr="00196CF7">
              <w:rPr>
                <w:sz w:val="20"/>
                <w:szCs w:val="20"/>
              </w:rPr>
              <w:t xml:space="preserve"> fon kartonundan hazırlanmış kare ve üçgen şeklindeki kol-bacak takılmış, ağız-göz (mutsuz bir ifade) çizilmiş kuklaları onlara göstererek, esniyor gibi yapıp “çocuklar çok uykumuz var” diyerek kuklaları konuşturur. </w:t>
            </w:r>
            <w:proofErr w:type="gramEnd"/>
            <w:r w:rsidRPr="00196CF7">
              <w:rPr>
                <w:sz w:val="20"/>
                <w:szCs w:val="20"/>
              </w:rPr>
              <w:t>Kare: “Eşit 4 kenarım, dört tane</w:t>
            </w:r>
            <w:r>
              <w:rPr>
                <w:sz w:val="20"/>
                <w:szCs w:val="20"/>
              </w:rPr>
              <w:t xml:space="preserve"> </w:t>
            </w:r>
            <w:r w:rsidRPr="00196CF7">
              <w:rPr>
                <w:sz w:val="20"/>
                <w:szCs w:val="20"/>
              </w:rPr>
              <w:t>de köşem var, rengim yeşil, sarı ile mavi karışınca yeşil olur”  Üçgen ise “üç köşem ve üç kenarım var, benim</w:t>
            </w:r>
            <w:r>
              <w:rPr>
                <w:sz w:val="20"/>
                <w:szCs w:val="20"/>
              </w:rPr>
              <w:t xml:space="preserve"> </w:t>
            </w:r>
            <w:r w:rsidRPr="00196CF7">
              <w:rPr>
                <w:sz w:val="20"/>
                <w:szCs w:val="20"/>
              </w:rPr>
              <w:t>de rengim yeşil” diyerek uykusuz ve yorgun ol</w:t>
            </w:r>
            <w:r>
              <w:rPr>
                <w:sz w:val="20"/>
                <w:szCs w:val="20"/>
              </w:rPr>
              <w:t>malarının nedenini</w:t>
            </w:r>
            <w:r w:rsidRPr="00196CF7">
              <w:rPr>
                <w:sz w:val="20"/>
                <w:szCs w:val="20"/>
              </w:rPr>
              <w:t xml:space="preserve"> anlatırlar. (Geç yattıkları için vb.</w:t>
            </w:r>
            <w:r>
              <w:rPr>
                <w:sz w:val="20"/>
                <w:szCs w:val="20"/>
              </w:rPr>
              <w:t xml:space="preserve"> sebeplerle</w:t>
            </w:r>
            <w:r w:rsidRPr="00196CF7">
              <w:rPr>
                <w:sz w:val="20"/>
                <w:szCs w:val="20"/>
              </w:rPr>
              <w:t>) Okula gittiklerinde uykusuzluktan etkinliklere ve oyunlara katılamadıklarını,  bunun için üzüldüklerini anlatırlar. Çocuklara “</w:t>
            </w:r>
            <w:r>
              <w:rPr>
                <w:sz w:val="20"/>
                <w:szCs w:val="20"/>
              </w:rPr>
              <w:t>S</w:t>
            </w:r>
            <w:r w:rsidRPr="00196CF7">
              <w:rPr>
                <w:sz w:val="20"/>
                <w:szCs w:val="20"/>
              </w:rPr>
              <w:t xml:space="preserve">ağlıklı olmak için şimdi biz yatmaya gidiyoruz, bir daha böyle davranmayacağız. </w:t>
            </w:r>
            <w:proofErr w:type="spellStart"/>
            <w:r w:rsidRPr="00196CF7">
              <w:rPr>
                <w:sz w:val="20"/>
                <w:szCs w:val="20"/>
              </w:rPr>
              <w:t>Hoşçakalın</w:t>
            </w:r>
            <w:proofErr w:type="spellEnd"/>
            <w:r w:rsidRPr="00196CF7">
              <w:rPr>
                <w:sz w:val="20"/>
                <w:szCs w:val="20"/>
              </w:rPr>
              <w:t xml:space="preserve"> ” deyip ayrılırlar. </w:t>
            </w:r>
          </w:p>
          <w:p w:rsidR="00B36CBF" w:rsidRPr="00196CF7" w:rsidRDefault="00B36CBF" w:rsidP="00571ED5">
            <w:pPr>
              <w:tabs>
                <w:tab w:val="left" w:pos="454"/>
              </w:tabs>
              <w:jc w:val="both"/>
              <w:rPr>
                <w:sz w:val="20"/>
                <w:szCs w:val="20"/>
              </w:rPr>
            </w:pPr>
            <w:r w:rsidRPr="00196CF7">
              <w:rPr>
                <w:sz w:val="20"/>
                <w:szCs w:val="20"/>
              </w:rPr>
              <w:t xml:space="preserve">    Kuklaların ardından öğretmen, “Kare ve üçgen neden sıkıntılıydı? Sağlıklı olmak için dinlenmeyle ilgili neler yapmalıyız? Senin için dinlendirici etkinlikler neler? ” sorularını sorar, </w:t>
            </w:r>
            <w:r>
              <w:rPr>
                <w:sz w:val="20"/>
                <w:szCs w:val="20"/>
              </w:rPr>
              <w:t xml:space="preserve">çocukların cevapları dinlenir. </w:t>
            </w:r>
            <w:r w:rsidRPr="00196CF7">
              <w:rPr>
                <w:sz w:val="20"/>
                <w:szCs w:val="20"/>
              </w:rPr>
              <w:t>Tartışıldıktan sonra, çocuklardan ayağa kalkıp sınıf içindeki yeşil renkte varlıkları bulup göstermeleri, ayrıca isimlerini ve özelliklerini söylemeleri istenir.</w:t>
            </w:r>
          </w:p>
          <w:p w:rsidR="00B36CBF" w:rsidRPr="00196CF7" w:rsidRDefault="00B36CBF" w:rsidP="00571ED5">
            <w:pPr>
              <w:tabs>
                <w:tab w:val="left" w:pos="454"/>
              </w:tabs>
              <w:jc w:val="both"/>
              <w:rPr>
                <w:sz w:val="20"/>
                <w:szCs w:val="20"/>
              </w:rPr>
            </w:pPr>
            <w:r w:rsidRPr="00196CF7">
              <w:rPr>
                <w:sz w:val="20"/>
                <w:szCs w:val="20"/>
              </w:rPr>
              <w:t xml:space="preserve">    Sınıf içindeki yeşil renkte varlıklar çocuklarla beraber bulunup incelendikten sonra, dört çocuktan yere yatarak kare; üç çocuktan da üçgen şekli oluşturmalarını ister. Diğer çocuklarla köşeler-kenarlar incelenerek konuşulur. İstekli çocukların</w:t>
            </w:r>
            <w:r>
              <w:rPr>
                <w:sz w:val="20"/>
                <w:szCs w:val="20"/>
              </w:rPr>
              <w:t xml:space="preserve"> </w:t>
            </w:r>
            <w:r w:rsidRPr="00196CF7">
              <w:rPr>
                <w:sz w:val="20"/>
                <w:szCs w:val="20"/>
              </w:rPr>
              <w:t>da kare ve üçgen oluşturmaları sağlanır.</w:t>
            </w:r>
          </w:p>
          <w:p w:rsidR="00B36CBF" w:rsidRPr="00CF4752" w:rsidRDefault="00B36CBF" w:rsidP="00571ED5">
            <w:pPr>
              <w:pStyle w:val="hatice"/>
              <w:numPr>
                <w:ilvl w:val="0"/>
                <w:numId w:val="0"/>
              </w:numPr>
              <w:tabs>
                <w:tab w:val="clear" w:pos="454"/>
              </w:tabs>
              <w:spacing w:before="0" w:line="0" w:lineRule="atLeast"/>
              <w:ind w:firstLine="170"/>
              <w:rPr>
                <w:rFonts w:ascii="Times New Roman" w:hAnsi="Times New Roman" w:cs="Times New Roman"/>
              </w:rPr>
            </w:pPr>
          </w:p>
        </w:tc>
      </w:tr>
    </w:tbl>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r w:rsidRPr="009D3A28">
        <w:rPr>
          <w:rFonts w:ascii="Times New Roman" w:hAnsi="Times New Roman" w:cs="Times New Roman"/>
          <w:sz w:val="2"/>
          <w:szCs w:val="2"/>
        </w:rPr>
        <w:tab/>
      </w: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p w:rsidR="00B36CBF" w:rsidRDefault="00B36CBF" w:rsidP="00B36CBF">
      <w:pPr>
        <w:pStyle w:val="hatice"/>
        <w:numPr>
          <w:ilvl w:val="0"/>
          <w:numId w:val="0"/>
        </w:numPr>
        <w:tabs>
          <w:tab w:val="clear" w:pos="454"/>
        </w:tabs>
        <w:spacing w:before="0" w:line="0" w:lineRule="atLeast"/>
        <w:ind w:left="454" w:hanging="284"/>
        <w:rPr>
          <w:rFonts w:ascii="Times New Roman" w:hAnsi="Times New Roman" w:cs="Times New Roman"/>
          <w:sz w:val="2"/>
          <w:szCs w:val="2"/>
        </w:rPr>
      </w:pPr>
    </w:p>
    <w:tbl>
      <w:tblPr>
        <w:tblW w:w="15026" w:type="dxa"/>
        <w:jc w:val="center"/>
        <w:tblLayout w:type="fixed"/>
        <w:tblLook w:val="01E0"/>
      </w:tblPr>
      <w:tblGrid>
        <w:gridCol w:w="15026"/>
      </w:tblGrid>
      <w:tr w:rsidR="00B36CBF" w:rsidRPr="009D3A28" w:rsidTr="00571ED5">
        <w:trPr>
          <w:trHeight w:val="20"/>
          <w:jc w:val="center"/>
        </w:trPr>
        <w:tc>
          <w:tcPr>
            <w:tcW w:w="15026" w:type="dxa"/>
          </w:tcPr>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7088"/>
              <w:gridCol w:w="567"/>
              <w:gridCol w:w="7088"/>
            </w:tblGrid>
            <w:tr w:rsidR="00B36CBF" w:rsidTr="00571ED5">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jc w:val="center"/>
                  </w:pPr>
                  <w:r>
                    <w:rPr>
                      <w:b/>
                      <w:bCs/>
                    </w:rPr>
                    <w:t>SÖZCÜKLER VE KAVRAMLAR</w:t>
                  </w:r>
                </w:p>
              </w:tc>
              <w:tc>
                <w:tcPr>
                  <w:tcW w:w="567" w:type="dxa"/>
                  <w:tcBorders>
                    <w:top w:val="nil"/>
                    <w:left w:val="single" w:sz="4" w:space="0" w:color="auto"/>
                    <w:bottom w:val="nil"/>
                    <w:right w:val="single" w:sz="4" w:space="0" w:color="auto"/>
                  </w:tcBorders>
                  <w:tcMar>
                    <w:top w:w="113" w:type="dxa"/>
                    <w:left w:w="108" w:type="dxa"/>
                    <w:bottom w:w="113" w:type="dxa"/>
                    <w:right w:w="108" w:type="dxa"/>
                  </w:tcMar>
                </w:tcPr>
                <w:p w:rsidR="00B36CBF" w:rsidRDefault="00B36CBF" w:rsidP="00571ED5">
                  <w:pPr>
                    <w:spacing w:line="276" w:lineRule="auto"/>
                  </w:pP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jc w:val="center"/>
                  </w:pPr>
                  <w:r>
                    <w:rPr>
                      <w:b/>
                      <w:bCs/>
                    </w:rPr>
                    <w:t>MATERYALLER</w:t>
                  </w:r>
                </w:p>
              </w:tc>
            </w:tr>
            <w:tr w:rsidR="00B36CBF" w:rsidTr="00571ED5">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jc w:val="center"/>
                  </w:pPr>
                  <w:r w:rsidRPr="00196CF7">
                    <w:rPr>
                      <w:sz w:val="20"/>
                      <w:szCs w:val="20"/>
                    </w:rPr>
                    <w:t>Yeşil, üçgen, kare, dinlenmenin önemi</w:t>
                  </w:r>
                </w:p>
              </w:tc>
              <w:tc>
                <w:tcPr>
                  <w:tcW w:w="567" w:type="dxa"/>
                  <w:tcBorders>
                    <w:top w:val="nil"/>
                    <w:left w:val="single" w:sz="4" w:space="0" w:color="auto"/>
                    <w:bottom w:val="nil"/>
                    <w:right w:val="single" w:sz="4" w:space="0" w:color="auto"/>
                  </w:tcBorders>
                  <w:tcMar>
                    <w:top w:w="113" w:type="dxa"/>
                    <w:left w:w="108" w:type="dxa"/>
                    <w:bottom w:w="113" w:type="dxa"/>
                    <w:right w:w="108" w:type="dxa"/>
                  </w:tcMar>
                </w:tcPr>
                <w:p w:rsidR="00B36CBF" w:rsidRDefault="00B36CBF" w:rsidP="00571ED5">
                  <w:pPr>
                    <w:spacing w:line="276" w:lineRule="auto"/>
                    <w:jc w:val="center"/>
                  </w:pPr>
                </w:p>
              </w:tc>
              <w:tc>
                <w:tcPr>
                  <w:tcW w:w="708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jc w:val="center"/>
                  </w:pPr>
                  <w:r w:rsidRPr="00196CF7">
                    <w:rPr>
                      <w:sz w:val="20"/>
                      <w:szCs w:val="20"/>
                    </w:rPr>
                    <w:t>Yeşil kare ve üçgen kukla</w:t>
                  </w:r>
                </w:p>
              </w:tc>
            </w:tr>
            <w:tr w:rsidR="00B36CBF" w:rsidTr="00571ED5">
              <w:tc>
                <w:tcPr>
                  <w:tcW w:w="14743" w:type="dxa"/>
                  <w:gridSpan w:val="3"/>
                  <w:tcBorders>
                    <w:top w:val="nil"/>
                    <w:left w:val="nil"/>
                    <w:bottom w:val="single" w:sz="4" w:space="0" w:color="auto"/>
                    <w:right w:val="nil"/>
                  </w:tcBorders>
                  <w:tcMar>
                    <w:top w:w="113" w:type="dxa"/>
                    <w:left w:w="108" w:type="dxa"/>
                    <w:bottom w:w="113" w:type="dxa"/>
                    <w:right w:w="108" w:type="dxa"/>
                  </w:tcMar>
                </w:tcPr>
                <w:p w:rsidR="00B36CBF" w:rsidRDefault="00B36CBF" w:rsidP="00571ED5">
                  <w:pPr>
                    <w:spacing w:line="276" w:lineRule="auto"/>
                  </w:pPr>
                </w:p>
              </w:tc>
            </w:tr>
            <w:tr w:rsidR="00B36CBF" w:rsidTr="00571ED5">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jc w:val="center"/>
                  </w:pPr>
                  <w:r>
                    <w:rPr>
                      <w:b/>
                      <w:bCs/>
                    </w:rPr>
                    <w:t>DEĞERLENDİRME</w:t>
                  </w:r>
                </w:p>
              </w:tc>
            </w:tr>
            <w:tr w:rsidR="00B36CBF" w:rsidTr="00571ED5">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Pr="008C303A" w:rsidRDefault="00B36CBF" w:rsidP="00571ED5">
                  <w:pPr>
                    <w:spacing w:line="276" w:lineRule="auto"/>
                    <w:rPr>
                      <w:sz w:val="20"/>
                      <w:szCs w:val="20"/>
                    </w:rPr>
                  </w:pPr>
                  <w:r>
                    <w:rPr>
                      <w:sz w:val="20"/>
                      <w:szCs w:val="20"/>
                    </w:rPr>
                    <w:t xml:space="preserve">  </w:t>
                  </w:r>
                  <w:r w:rsidRPr="00B27AF0">
                    <w:rPr>
                      <w:sz w:val="20"/>
                      <w:szCs w:val="20"/>
                    </w:rPr>
                    <w:t>Ne zaman dinlenirsiniz? Dinlenmezsek ne olur? Uyku dışında nasıl dinlenebiliriz? Yorulunca nasıl dinleniyorsunuz? Uyku dışında ne tür etkinlikler bizi dinlendirir? Soruları çocuklara sorularak etkinliğin değerlendirmesi yapılır.</w:t>
                  </w:r>
                </w:p>
              </w:tc>
            </w:tr>
            <w:tr w:rsidR="00B36CBF" w:rsidTr="00571ED5">
              <w:tc>
                <w:tcPr>
                  <w:tcW w:w="14743" w:type="dxa"/>
                  <w:gridSpan w:val="3"/>
                  <w:tcBorders>
                    <w:top w:val="single" w:sz="4" w:space="0" w:color="auto"/>
                    <w:left w:val="nil"/>
                    <w:bottom w:val="single" w:sz="4" w:space="0" w:color="auto"/>
                    <w:right w:val="nil"/>
                  </w:tcBorders>
                  <w:tcMar>
                    <w:top w:w="113" w:type="dxa"/>
                    <w:left w:w="108" w:type="dxa"/>
                    <w:bottom w:w="113" w:type="dxa"/>
                    <w:right w:w="108" w:type="dxa"/>
                  </w:tcMar>
                </w:tcPr>
                <w:p w:rsidR="00B36CBF" w:rsidRDefault="00B36CBF" w:rsidP="00571ED5">
                  <w:pPr>
                    <w:spacing w:line="276" w:lineRule="auto"/>
                  </w:pPr>
                </w:p>
              </w:tc>
            </w:tr>
            <w:tr w:rsidR="00B36CBF" w:rsidTr="00571ED5">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jc w:val="center"/>
                  </w:pPr>
                  <w:r>
                    <w:rPr>
                      <w:b/>
                      <w:bCs/>
                    </w:rPr>
                    <w:t>AİLE KATILIMI</w:t>
                  </w:r>
                </w:p>
              </w:tc>
            </w:tr>
            <w:tr w:rsidR="00B36CBF" w:rsidTr="00571ED5">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pPr>
                  <w:r>
                    <w:rPr>
                      <w:sz w:val="20"/>
                      <w:szCs w:val="20"/>
                    </w:rPr>
                    <w:t xml:space="preserve">  </w:t>
                  </w:r>
                  <w:r w:rsidRPr="00196CF7">
                    <w:rPr>
                      <w:sz w:val="20"/>
                      <w:szCs w:val="20"/>
                    </w:rPr>
                    <w:t>Ailelerde evde çocuklarıyla, en kısa sürede yatağını toplama, pijamalarını katlama, giysilerini giyme gibi oyunlar oynamaları istenir.</w:t>
                  </w:r>
                </w:p>
              </w:tc>
            </w:tr>
            <w:tr w:rsidR="00B36CBF" w:rsidTr="00571ED5">
              <w:tc>
                <w:tcPr>
                  <w:tcW w:w="14743" w:type="dxa"/>
                  <w:gridSpan w:val="3"/>
                  <w:tcBorders>
                    <w:top w:val="single" w:sz="4" w:space="0" w:color="auto"/>
                    <w:left w:val="nil"/>
                    <w:bottom w:val="single" w:sz="4" w:space="0" w:color="auto"/>
                    <w:right w:val="nil"/>
                  </w:tcBorders>
                  <w:tcMar>
                    <w:top w:w="113" w:type="dxa"/>
                    <w:left w:w="108" w:type="dxa"/>
                    <w:bottom w:w="113" w:type="dxa"/>
                    <w:right w:w="108" w:type="dxa"/>
                  </w:tcMar>
                </w:tcPr>
                <w:p w:rsidR="00B36CBF" w:rsidRDefault="00B36CBF" w:rsidP="00571ED5">
                  <w:pPr>
                    <w:spacing w:line="276" w:lineRule="auto"/>
                  </w:pPr>
                </w:p>
              </w:tc>
            </w:tr>
            <w:tr w:rsidR="00B36CBF" w:rsidTr="00571ED5">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B36CBF" w:rsidRDefault="00B36CBF" w:rsidP="00571ED5">
                  <w:pPr>
                    <w:spacing w:line="276" w:lineRule="auto"/>
                    <w:jc w:val="center"/>
                  </w:pPr>
                  <w:r>
                    <w:rPr>
                      <w:b/>
                      <w:bCs/>
                    </w:rPr>
                    <w:t>UYARLAMA</w:t>
                  </w:r>
                </w:p>
              </w:tc>
            </w:tr>
            <w:tr w:rsidR="00B36CBF" w:rsidTr="00571ED5">
              <w:tc>
                <w:tcPr>
                  <w:tcW w:w="14743" w:type="dxa"/>
                  <w:gridSpan w:val="3"/>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B36CBF" w:rsidRDefault="00B36CBF" w:rsidP="00571ED5">
                  <w:pPr>
                    <w:spacing w:line="276" w:lineRule="auto"/>
                  </w:pPr>
                </w:p>
              </w:tc>
            </w:tr>
          </w:tbl>
          <w:p w:rsidR="00B36CBF" w:rsidRDefault="00B36CBF" w:rsidP="00571ED5">
            <w:pPr>
              <w:spacing w:line="276" w:lineRule="auto"/>
            </w:pPr>
          </w:p>
          <w:p w:rsidR="00B36CBF" w:rsidRDefault="00B36CBF" w:rsidP="00571ED5">
            <w:pPr>
              <w:shd w:val="clear" w:color="auto" w:fill="FFFFFF"/>
              <w:spacing w:line="240" w:lineRule="atLeast"/>
              <w:ind w:left="-57" w:right="-57"/>
              <w:jc w:val="center"/>
            </w:pPr>
          </w:p>
          <w:p w:rsidR="00B36CBF" w:rsidRDefault="00B36CBF" w:rsidP="00571ED5">
            <w:pPr>
              <w:shd w:val="clear" w:color="auto" w:fill="FFFFFF"/>
              <w:spacing w:line="240" w:lineRule="atLeast"/>
              <w:ind w:left="-57" w:right="-57"/>
              <w:jc w:val="center"/>
            </w:pPr>
          </w:p>
          <w:p w:rsidR="00B36CBF" w:rsidRDefault="00B36CBF" w:rsidP="00571ED5">
            <w:pPr>
              <w:shd w:val="clear" w:color="auto" w:fill="FFFFFF"/>
              <w:spacing w:line="240" w:lineRule="atLeast"/>
              <w:ind w:left="-57" w:right="-57"/>
              <w:jc w:val="center"/>
            </w:pPr>
          </w:p>
          <w:p w:rsidR="00B36CBF" w:rsidRDefault="00B36CBF" w:rsidP="00571ED5">
            <w:pPr>
              <w:shd w:val="clear" w:color="auto" w:fill="FFFFFF"/>
              <w:spacing w:line="240" w:lineRule="atLeast"/>
              <w:ind w:left="-57" w:right="-57"/>
              <w:jc w:val="center"/>
            </w:pPr>
          </w:p>
          <w:p w:rsidR="00B36CBF" w:rsidRDefault="00B36CBF" w:rsidP="00571ED5">
            <w:pPr>
              <w:shd w:val="clear" w:color="auto" w:fill="FFFFFF"/>
              <w:spacing w:line="240" w:lineRule="atLeast"/>
              <w:ind w:left="-57" w:right="-57"/>
              <w:jc w:val="center"/>
            </w:pPr>
          </w:p>
          <w:p w:rsidR="00B36CBF" w:rsidRDefault="00B36CBF" w:rsidP="00571ED5">
            <w:pPr>
              <w:shd w:val="clear" w:color="auto" w:fill="FFFFFF"/>
              <w:spacing w:line="240" w:lineRule="atLeast"/>
              <w:ind w:left="-57" w:right="-57"/>
              <w:jc w:val="center"/>
            </w:pPr>
          </w:p>
          <w:p w:rsidR="00B36CBF" w:rsidRDefault="00B36CBF" w:rsidP="00571ED5">
            <w:pPr>
              <w:shd w:val="clear" w:color="auto" w:fill="FFFFFF"/>
              <w:spacing w:line="240" w:lineRule="atLeast"/>
              <w:ind w:left="-57" w:right="-57"/>
              <w:jc w:val="center"/>
            </w:pPr>
          </w:p>
          <w:p w:rsidR="00B36CBF" w:rsidRPr="009D3A28" w:rsidRDefault="00B36CBF" w:rsidP="00571ED5">
            <w:pPr>
              <w:spacing w:line="0" w:lineRule="atLeast"/>
              <w:ind w:left="-57" w:right="-57"/>
              <w:jc w:val="center"/>
              <w:rPr>
                <w:b/>
                <w:sz w:val="28"/>
                <w:szCs w:val="28"/>
              </w:rPr>
            </w:pPr>
          </w:p>
        </w:tc>
      </w:tr>
    </w:tbl>
    <w:p w:rsidR="00506974" w:rsidRDefault="00506974" w:rsidP="00B36CBF"/>
    <w:sectPr w:rsidR="00506974" w:rsidSect="00B36CB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17DC9"/>
    <w:multiLevelType w:val="hybridMultilevel"/>
    <w:tmpl w:val="60B21752"/>
    <w:lvl w:ilvl="0" w:tplc="041F0001">
      <w:start w:val="1"/>
      <w:numFmt w:val="bullet"/>
      <w:pStyle w:val="hatice"/>
      <w:lvlText w:val=""/>
      <w:lvlJc w:val="left"/>
      <w:pPr>
        <w:ind w:left="53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B36CBF"/>
    <w:rsid w:val="00506974"/>
    <w:rsid w:val="00B36C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CB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atice">
    <w:name w:val="hatice"/>
    <w:basedOn w:val="ListeParagraf"/>
    <w:link w:val="haticeChar"/>
    <w:uiPriority w:val="99"/>
    <w:rsid w:val="00B36CBF"/>
    <w:pPr>
      <w:numPr>
        <w:numId w:val="1"/>
      </w:numPr>
      <w:tabs>
        <w:tab w:val="left" w:pos="454"/>
      </w:tabs>
      <w:spacing w:before="14"/>
      <w:ind w:left="454" w:hanging="284"/>
      <w:contextualSpacing w:val="0"/>
      <w:jc w:val="both"/>
    </w:pPr>
    <w:rPr>
      <w:rFonts w:ascii="Arial T." w:hAnsi="Arial T." w:cs="Arial T."/>
      <w:sz w:val="20"/>
      <w:szCs w:val="20"/>
    </w:rPr>
  </w:style>
  <w:style w:type="character" w:customStyle="1" w:styleId="haticeChar">
    <w:name w:val="hatice Char"/>
    <w:basedOn w:val="VarsaylanParagrafYazTipi"/>
    <w:link w:val="hatice"/>
    <w:uiPriority w:val="99"/>
    <w:locked/>
    <w:rsid w:val="00B36CBF"/>
    <w:rPr>
      <w:rFonts w:ascii="Arial T." w:eastAsia="Times New Roman" w:hAnsi="Arial T." w:cs="Arial T."/>
      <w:sz w:val="20"/>
      <w:szCs w:val="20"/>
      <w:lang w:eastAsia="tr-TR"/>
    </w:rPr>
  </w:style>
  <w:style w:type="paragraph" w:styleId="ListeParagraf">
    <w:name w:val="List Paragraph"/>
    <w:basedOn w:val="Normal"/>
    <w:uiPriority w:val="34"/>
    <w:qFormat/>
    <w:rsid w:val="00B36CBF"/>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4041</Characters>
  <Application>Microsoft Office Word</Application>
  <DocSecurity>0</DocSecurity>
  <Lines>33</Lines>
  <Paragraphs>9</Paragraphs>
  <ScaleCrop>false</ScaleCrop>
  <Company>MİCROSOFT</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MİCROSOFTPC</dc:creator>
  <cp:keywords/>
  <dc:description/>
  <cp:lastModifiedBy>MİCROSOFTPC</cp:lastModifiedBy>
  <cp:revision>1</cp:revision>
  <dcterms:created xsi:type="dcterms:W3CDTF">2013-11-14T21:28:00Z</dcterms:created>
  <dcterms:modified xsi:type="dcterms:W3CDTF">2013-11-14T21:29:00Z</dcterms:modified>
</cp:coreProperties>
</file>