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46" w:rsidRDefault="00796B46" w:rsidP="0079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TBold" w:hAnsi="Times New Roman"/>
          <w:b/>
          <w:bCs/>
          <w:sz w:val="24"/>
          <w:szCs w:val="24"/>
        </w:rPr>
      </w:pPr>
      <w:r w:rsidRPr="00B8560B">
        <w:rPr>
          <w:rFonts w:ascii="Times New Roman" w:eastAsia="HelveticaTBold" w:hAnsi="Times New Roman"/>
          <w:b/>
          <w:bCs/>
          <w:sz w:val="24"/>
          <w:szCs w:val="24"/>
        </w:rPr>
        <w:t>MİLLİ EĞİTİM BAKANLIĞI OK</w:t>
      </w:r>
      <w:r>
        <w:rPr>
          <w:rFonts w:ascii="Times New Roman" w:eastAsia="HelveticaTBold" w:hAnsi="Times New Roman"/>
          <w:b/>
          <w:bCs/>
          <w:sz w:val="24"/>
          <w:szCs w:val="24"/>
        </w:rPr>
        <w:t>UL ÖNCESİ EĞİTİM PROGRAMI</w:t>
      </w:r>
    </w:p>
    <w:p w:rsidR="00796B46" w:rsidRPr="002E5CCC" w:rsidRDefault="00796B46" w:rsidP="0079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GELİŞİM GÖZLEM FORMU</w:t>
      </w:r>
    </w:p>
    <w:p w:rsidR="00796B46" w:rsidRPr="002E5CCC" w:rsidRDefault="00796B46" w:rsidP="00796B46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p w:rsidR="00796B46" w:rsidRPr="00022F44" w:rsidRDefault="00796B46" w:rsidP="00796B46">
      <w:pPr>
        <w:spacing w:after="0" w:line="240" w:lineRule="auto"/>
        <w:ind w:left="851"/>
        <w:rPr>
          <w:rFonts w:ascii="Times New Roman" w:hAnsi="Times New Roman"/>
          <w:b/>
        </w:rPr>
      </w:pPr>
      <w:r w:rsidRPr="00022F44">
        <w:rPr>
          <w:rFonts w:ascii="Times New Roman" w:hAnsi="Times New Roman"/>
          <w:b/>
        </w:rPr>
        <w:t>Sayın Öğretmen</w:t>
      </w:r>
    </w:p>
    <w:p w:rsidR="00796B46" w:rsidRDefault="00796B46" w:rsidP="00796B46">
      <w:pPr>
        <w:spacing w:after="0" w:line="240" w:lineRule="auto"/>
        <w:ind w:left="851"/>
        <w:rPr>
          <w:rFonts w:ascii="Times New Roman" w:hAnsi="Times New Roman"/>
          <w:b/>
        </w:rPr>
      </w:pPr>
      <w:r w:rsidRPr="00022F44">
        <w:rPr>
          <w:rFonts w:ascii="Times New Roman" w:hAnsi="Times New Roman"/>
          <w:b/>
        </w:rPr>
        <w:t>Bu form çocukların aşağıda belirtilen alanlardaki gelişimlerine ilişkin gözlemlerinizi kaydetmeniz amacıyla hazırlanmıştır. Sizden her çocuğun gelişimsel ilerlemelerini ve desteklenmesi gereken gelişimsel özelliklerini bu</w:t>
      </w:r>
      <w:r>
        <w:rPr>
          <w:rFonts w:ascii="Times New Roman" w:hAnsi="Times New Roman"/>
          <w:b/>
        </w:rPr>
        <w:t xml:space="preserve"> </w:t>
      </w:r>
      <w:r w:rsidRPr="00022F44">
        <w:rPr>
          <w:rFonts w:ascii="Times New Roman" w:hAnsi="Times New Roman"/>
          <w:b/>
        </w:rPr>
        <w:t>forma kaydetmeniz beklenmektedir.</w:t>
      </w:r>
      <w:r>
        <w:rPr>
          <w:rFonts w:ascii="Times New Roman" w:hAnsi="Times New Roman"/>
          <w:b/>
        </w:rPr>
        <w:t xml:space="preserve"> </w:t>
      </w:r>
      <w:r w:rsidRPr="00022F44">
        <w:rPr>
          <w:rFonts w:ascii="Times New Roman" w:hAnsi="Times New Roman"/>
          <w:b/>
        </w:rPr>
        <w:t>Gözlem tarihleri arttıkça formun gözlem satırı çoğaltılarak kullanılmalıdır. Gözlem yapılan gün içinde hangi gelişim alanında kayda değer/kritik bir özellik varsa daha çok o özelliği belirtmeniz yerinde olacaktır. Çocuğa ait özel bir görüş ve öneriniz varsa ilgili bölüme ayrıntılı olarak yazınız.</w:t>
      </w:r>
    </w:p>
    <w:p w:rsidR="00796B46" w:rsidRDefault="00796B46" w:rsidP="00796B46">
      <w:pPr>
        <w:spacing w:after="0" w:line="240" w:lineRule="auto"/>
        <w:ind w:left="851"/>
        <w:jc w:val="both"/>
        <w:rPr>
          <w:rFonts w:ascii="Times New Roman" w:hAnsi="Times New Roman"/>
          <w:b/>
        </w:rPr>
      </w:pPr>
    </w:p>
    <w:p w:rsidR="00796B46" w:rsidRPr="00022F44" w:rsidRDefault="00796B46" w:rsidP="00796B46">
      <w:pPr>
        <w:spacing w:after="0" w:line="240" w:lineRule="auto"/>
        <w:ind w:left="851"/>
        <w:jc w:val="both"/>
        <w:rPr>
          <w:rFonts w:ascii="Times New Roman" w:hAnsi="Times New Roman"/>
          <w:b/>
        </w:rPr>
      </w:pPr>
    </w:p>
    <w:p w:rsidR="00796B46" w:rsidRDefault="00796B46" w:rsidP="00796B46">
      <w:r w:rsidRPr="001638B7">
        <w:rPr>
          <w:b/>
        </w:rPr>
        <w:t xml:space="preserve">Okul </w:t>
      </w:r>
      <w:proofErr w:type="gramStart"/>
      <w:r w:rsidRPr="001638B7">
        <w:rPr>
          <w:b/>
        </w:rPr>
        <w:t>adı                                 :</w:t>
      </w:r>
      <w:r>
        <w:t xml:space="preserve"> Çağdaş</w:t>
      </w:r>
      <w:proofErr w:type="gramEnd"/>
      <w:r>
        <w:t xml:space="preserve"> Yaşam Arif Sönmez Anaokulu</w:t>
      </w:r>
    </w:p>
    <w:p w:rsidR="00796B46" w:rsidRDefault="00796B46" w:rsidP="00796B46">
      <w:r w:rsidRPr="001638B7">
        <w:rPr>
          <w:b/>
        </w:rPr>
        <w:t xml:space="preserve">Öğretmenin adı ve </w:t>
      </w:r>
      <w:proofErr w:type="gramStart"/>
      <w:r w:rsidRPr="001638B7">
        <w:rPr>
          <w:b/>
        </w:rPr>
        <w:t>soyadı  :</w:t>
      </w:r>
      <w:r>
        <w:t xml:space="preserve"> Mihriban</w:t>
      </w:r>
      <w:proofErr w:type="gramEnd"/>
      <w:r>
        <w:t xml:space="preserve"> YILDIZEL</w:t>
      </w:r>
    </w:p>
    <w:p w:rsidR="00796B46" w:rsidRDefault="00796B46" w:rsidP="00796B46">
      <w:r w:rsidRPr="001638B7">
        <w:rPr>
          <w:b/>
        </w:rPr>
        <w:t xml:space="preserve">Çocuğun adı </w:t>
      </w:r>
      <w:proofErr w:type="gramStart"/>
      <w:r w:rsidRPr="001638B7">
        <w:rPr>
          <w:b/>
        </w:rPr>
        <w:t>soyadı              :</w:t>
      </w:r>
      <w:r>
        <w:t xml:space="preserve"> </w:t>
      </w:r>
      <w:proofErr w:type="spellStart"/>
      <w:r>
        <w:t>Nisanur</w:t>
      </w:r>
      <w:proofErr w:type="spellEnd"/>
      <w:proofErr w:type="gramEnd"/>
      <w:r>
        <w:t xml:space="preserve"> BUDAK</w:t>
      </w:r>
    </w:p>
    <w:p w:rsidR="00796B46" w:rsidRDefault="00796B46" w:rsidP="00796B46">
      <w:r w:rsidRPr="001638B7">
        <w:rPr>
          <w:b/>
        </w:rPr>
        <w:t xml:space="preserve">Çocuğun doğum </w:t>
      </w:r>
      <w:proofErr w:type="gramStart"/>
      <w:r w:rsidRPr="001638B7">
        <w:rPr>
          <w:b/>
        </w:rPr>
        <w:t>tarihi        :</w:t>
      </w:r>
      <w:r>
        <w:t xml:space="preserve"> 23</w:t>
      </w:r>
      <w:proofErr w:type="gramEnd"/>
      <w:r>
        <w:t>,12,2008</w:t>
      </w:r>
    </w:p>
    <w:p w:rsidR="00796B46" w:rsidRDefault="00796B46" w:rsidP="00796B46">
      <w:r w:rsidRPr="001638B7">
        <w:rPr>
          <w:b/>
        </w:rPr>
        <w:t xml:space="preserve">Çocuğun </w:t>
      </w:r>
      <w:proofErr w:type="gramStart"/>
      <w:r w:rsidRPr="001638B7">
        <w:rPr>
          <w:b/>
        </w:rPr>
        <w:t xml:space="preserve">cinsiyeti                 : </w:t>
      </w:r>
      <w:r>
        <w:t>KIZ</w:t>
      </w:r>
      <w:proofErr w:type="gramEnd"/>
    </w:p>
    <w:p w:rsidR="00796B46" w:rsidRDefault="00796B46" w:rsidP="00796B46"/>
    <w:tbl>
      <w:tblPr>
        <w:tblStyle w:val="TabloKlavuzu"/>
        <w:tblW w:w="0" w:type="auto"/>
        <w:tblLook w:val="04A0"/>
      </w:tblPr>
      <w:tblGrid>
        <w:gridCol w:w="1360"/>
        <w:gridCol w:w="1478"/>
        <w:gridCol w:w="2043"/>
        <w:gridCol w:w="1523"/>
        <w:gridCol w:w="1520"/>
        <w:gridCol w:w="1364"/>
      </w:tblGrid>
      <w:tr w:rsidR="00796B46" w:rsidTr="00B80804">
        <w:trPr>
          <w:trHeight w:val="1013"/>
        </w:trPr>
        <w:tc>
          <w:tcPr>
            <w:tcW w:w="1484" w:type="dxa"/>
            <w:tcBorders>
              <w:tl2br w:val="single" w:sz="4" w:space="0" w:color="auto"/>
            </w:tcBorders>
          </w:tcPr>
          <w:p w:rsidR="00796B46" w:rsidRPr="007E36C1" w:rsidRDefault="00796B46" w:rsidP="00B80804">
            <w:pPr>
              <w:rPr>
                <w:b/>
                <w:sz w:val="18"/>
                <w:szCs w:val="18"/>
              </w:rPr>
            </w:pPr>
            <w:r w:rsidRPr="007E36C1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7E36C1">
              <w:rPr>
                <w:b/>
                <w:sz w:val="18"/>
                <w:szCs w:val="18"/>
              </w:rPr>
              <w:t xml:space="preserve">      Gelişim </w:t>
            </w:r>
          </w:p>
          <w:p w:rsidR="00796B46" w:rsidRPr="007E36C1" w:rsidRDefault="00796B46" w:rsidP="00B808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Pr="007E36C1">
              <w:rPr>
                <w:b/>
                <w:sz w:val="18"/>
                <w:szCs w:val="18"/>
              </w:rPr>
              <w:t xml:space="preserve">Alanları  </w:t>
            </w:r>
          </w:p>
          <w:p w:rsidR="00796B46" w:rsidRPr="007E36C1" w:rsidRDefault="00796B46" w:rsidP="00B80804">
            <w:pPr>
              <w:rPr>
                <w:b/>
                <w:sz w:val="18"/>
                <w:szCs w:val="18"/>
              </w:rPr>
            </w:pPr>
            <w:r w:rsidRPr="007E36C1">
              <w:rPr>
                <w:b/>
                <w:sz w:val="18"/>
                <w:szCs w:val="18"/>
              </w:rPr>
              <w:t xml:space="preserve">Gözlem </w:t>
            </w:r>
          </w:p>
          <w:p w:rsidR="00796B46" w:rsidRDefault="00796B46" w:rsidP="00B80804">
            <w:r w:rsidRPr="007E36C1">
              <w:rPr>
                <w:b/>
                <w:sz w:val="18"/>
                <w:szCs w:val="18"/>
              </w:rPr>
              <w:t>Tarihi</w:t>
            </w:r>
          </w:p>
        </w:tc>
        <w:tc>
          <w:tcPr>
            <w:tcW w:w="1524" w:type="dxa"/>
          </w:tcPr>
          <w:p w:rsidR="00796B46" w:rsidRDefault="00796B46" w:rsidP="00B80804">
            <w:pPr>
              <w:rPr>
                <w:b/>
              </w:rPr>
            </w:pPr>
          </w:p>
          <w:p w:rsidR="00796B46" w:rsidRDefault="00796B46" w:rsidP="00B80804">
            <w:r w:rsidRPr="004706C8">
              <w:rPr>
                <w:b/>
              </w:rPr>
              <w:t>MOTOR GELİŞİM</w:t>
            </w:r>
          </w:p>
        </w:tc>
        <w:tc>
          <w:tcPr>
            <w:tcW w:w="1512" w:type="dxa"/>
          </w:tcPr>
          <w:p w:rsidR="00796B46" w:rsidRDefault="00796B46" w:rsidP="00B80804">
            <w:pPr>
              <w:rPr>
                <w:b/>
              </w:rPr>
            </w:pPr>
          </w:p>
          <w:p w:rsidR="00796B46" w:rsidRDefault="00796B46" w:rsidP="00B80804">
            <w:r w:rsidRPr="004706C8">
              <w:rPr>
                <w:b/>
              </w:rPr>
              <w:t>BİLİŞSEL GELİŞİM</w:t>
            </w:r>
          </w:p>
        </w:tc>
        <w:tc>
          <w:tcPr>
            <w:tcW w:w="1509" w:type="dxa"/>
          </w:tcPr>
          <w:p w:rsidR="00796B46" w:rsidRDefault="00796B46" w:rsidP="00B80804">
            <w:pPr>
              <w:rPr>
                <w:b/>
              </w:rPr>
            </w:pPr>
          </w:p>
          <w:p w:rsidR="00796B46" w:rsidRDefault="00796B46" w:rsidP="00B80804">
            <w:r>
              <w:rPr>
                <w:b/>
              </w:rPr>
              <w:t>DİL GELİŞİ</w:t>
            </w:r>
            <w:r w:rsidRPr="004706C8">
              <w:rPr>
                <w:b/>
              </w:rPr>
              <w:t>Mİ</w:t>
            </w:r>
          </w:p>
        </w:tc>
        <w:tc>
          <w:tcPr>
            <w:tcW w:w="1776" w:type="dxa"/>
          </w:tcPr>
          <w:p w:rsidR="00796B46" w:rsidRDefault="00796B46" w:rsidP="00B80804">
            <w:r w:rsidRPr="004706C8">
              <w:rPr>
                <w:b/>
              </w:rPr>
              <w:t>SOSYAL VE DUYGUSAL GELİŞİM</w:t>
            </w:r>
          </w:p>
        </w:tc>
        <w:tc>
          <w:tcPr>
            <w:tcW w:w="1483" w:type="dxa"/>
          </w:tcPr>
          <w:p w:rsidR="00796B46" w:rsidRDefault="00796B46" w:rsidP="00B80804">
            <w:pPr>
              <w:rPr>
                <w:b/>
              </w:rPr>
            </w:pPr>
          </w:p>
          <w:p w:rsidR="00796B46" w:rsidRDefault="00796B46" w:rsidP="00B80804">
            <w:r w:rsidRPr="004706C8">
              <w:rPr>
                <w:b/>
              </w:rPr>
              <w:t>ÖZ BAKIM BECERİLERİ</w:t>
            </w:r>
          </w:p>
        </w:tc>
      </w:tr>
      <w:tr w:rsidR="00796B46" w:rsidTr="00B80804">
        <w:trPr>
          <w:trHeight w:val="3386"/>
        </w:trPr>
        <w:tc>
          <w:tcPr>
            <w:tcW w:w="1484" w:type="dxa"/>
          </w:tcPr>
          <w:p w:rsidR="00796B46" w:rsidRPr="00873912" w:rsidRDefault="00796B46" w:rsidP="00B80804">
            <w:r>
              <w:rPr>
                <w:b/>
              </w:rPr>
              <w:t>22.01.2014</w:t>
            </w:r>
          </w:p>
        </w:tc>
        <w:tc>
          <w:tcPr>
            <w:tcW w:w="1524" w:type="dxa"/>
          </w:tcPr>
          <w:p w:rsidR="00796B46" w:rsidRPr="00796B46" w:rsidRDefault="00796B46" w:rsidP="00B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46">
              <w:rPr>
                <w:rFonts w:ascii="Times New Roman" w:hAnsi="Times New Roman" w:cs="Times New Roman"/>
                <w:sz w:val="24"/>
                <w:szCs w:val="24"/>
              </w:rPr>
              <w:t>Nesneleri yeni şekiller oluşturacak biçimde bir araya getirir.</w:t>
            </w:r>
          </w:p>
          <w:p w:rsidR="00796B46" w:rsidRPr="00796B46" w:rsidRDefault="00796B46" w:rsidP="00B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46">
              <w:rPr>
                <w:rFonts w:ascii="Times New Roman" w:hAnsi="Times New Roman" w:cs="Times New Roman"/>
                <w:sz w:val="24"/>
                <w:szCs w:val="24"/>
              </w:rPr>
              <w:t xml:space="preserve">Malzemeleri keser, yapıştırır, değişik şekillerde katlar. </w:t>
            </w:r>
          </w:p>
          <w:p w:rsidR="00796B46" w:rsidRPr="00796B46" w:rsidRDefault="00796B46" w:rsidP="0079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796B46" w:rsidRPr="00796B46" w:rsidRDefault="00796B46" w:rsidP="00B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46">
              <w:rPr>
                <w:rFonts w:ascii="Times New Roman" w:hAnsi="Times New Roman" w:cs="Times New Roman"/>
                <w:sz w:val="24"/>
                <w:szCs w:val="24"/>
              </w:rPr>
              <w:t>Dikkat edilmesi gereken nesne/durum olaya odaklanır. Dikkatini çeken nesne/durum/olaya yönelik sorular sorar.</w:t>
            </w:r>
          </w:p>
        </w:tc>
        <w:tc>
          <w:tcPr>
            <w:tcW w:w="1509" w:type="dxa"/>
          </w:tcPr>
          <w:p w:rsidR="00796B46" w:rsidRPr="00796B46" w:rsidRDefault="00796B46" w:rsidP="00B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46">
              <w:rPr>
                <w:rFonts w:ascii="Times New Roman" w:hAnsi="Times New Roman" w:cs="Times New Roman"/>
                <w:sz w:val="24"/>
                <w:szCs w:val="24"/>
              </w:rPr>
              <w:t>Düz cümle, olumsuz cümle, soru cümlesi ve birleşik cümle kurar.</w:t>
            </w:r>
          </w:p>
          <w:p w:rsidR="00796B46" w:rsidRPr="00796B46" w:rsidRDefault="00796B46" w:rsidP="00B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46">
              <w:rPr>
                <w:rFonts w:ascii="Times New Roman" w:hAnsi="Times New Roman" w:cs="Times New Roman"/>
                <w:sz w:val="24"/>
                <w:szCs w:val="24"/>
              </w:rPr>
              <w:t>Cümlelerinde öğeleri doğru kullanır.</w:t>
            </w:r>
          </w:p>
          <w:p w:rsidR="00796B46" w:rsidRPr="00796B46" w:rsidRDefault="00796B46" w:rsidP="00B8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96B46" w:rsidRPr="00796B46" w:rsidRDefault="00796B46" w:rsidP="00B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46">
              <w:rPr>
                <w:rFonts w:ascii="Times New Roman" w:hAnsi="Times New Roman" w:cs="Times New Roman"/>
                <w:sz w:val="24"/>
                <w:szCs w:val="24"/>
              </w:rPr>
              <w:t>Duygu, düşünce ve hayallerini özgün yollarla ifade eder.</w:t>
            </w:r>
          </w:p>
          <w:p w:rsidR="00796B46" w:rsidRPr="00796B46" w:rsidRDefault="00796B46" w:rsidP="00B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46">
              <w:rPr>
                <w:rFonts w:ascii="Times New Roman" w:hAnsi="Times New Roman" w:cs="Times New Roman"/>
                <w:sz w:val="24"/>
                <w:szCs w:val="24"/>
              </w:rPr>
              <w:t>Nesneleri alışılmışın dışında kullanır.</w:t>
            </w:r>
          </w:p>
          <w:p w:rsidR="00796B46" w:rsidRPr="00796B46" w:rsidRDefault="00796B46" w:rsidP="0079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796B46" w:rsidRPr="00796B46" w:rsidRDefault="00796B46" w:rsidP="00B8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B46">
              <w:rPr>
                <w:rFonts w:ascii="Times New Roman" w:hAnsi="Times New Roman" w:cs="Times New Roman"/>
                <w:sz w:val="24"/>
                <w:szCs w:val="24"/>
              </w:rPr>
              <w:t>Ev ve okuldaki eşyaları temiz ve özenle kullanır, toplar, katlar, asar, yerleştirir.</w:t>
            </w:r>
          </w:p>
        </w:tc>
      </w:tr>
      <w:tr w:rsidR="00796B46" w:rsidTr="00B80804">
        <w:tblPrEx>
          <w:tblCellMar>
            <w:left w:w="70" w:type="dxa"/>
            <w:right w:w="70" w:type="dxa"/>
          </w:tblCellMar>
          <w:tblLook w:val="0000"/>
        </w:tblPrEx>
        <w:trPr>
          <w:trHeight w:val="617"/>
        </w:trPr>
        <w:tc>
          <w:tcPr>
            <w:tcW w:w="1484" w:type="dxa"/>
          </w:tcPr>
          <w:p w:rsidR="00796B46" w:rsidRDefault="00796B46" w:rsidP="00B80804">
            <w:pPr>
              <w:ind w:left="108"/>
              <w:rPr>
                <w:b/>
                <w:sz w:val="18"/>
                <w:szCs w:val="18"/>
              </w:rPr>
            </w:pPr>
            <w:r w:rsidRPr="004706C8">
              <w:rPr>
                <w:b/>
              </w:rPr>
              <w:t>Görüş ve Öneriler</w:t>
            </w:r>
            <w:r w:rsidRPr="007E36C1">
              <w:rPr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7804" w:type="dxa"/>
            <w:gridSpan w:val="5"/>
          </w:tcPr>
          <w:p w:rsidR="00796B46" w:rsidRPr="00796B46" w:rsidRDefault="00796B46" w:rsidP="00B80804">
            <w:pPr>
              <w:rPr>
                <w:sz w:val="24"/>
                <w:szCs w:val="24"/>
              </w:rPr>
            </w:pPr>
            <w:r w:rsidRPr="00796B46">
              <w:rPr>
                <w:sz w:val="24"/>
                <w:szCs w:val="24"/>
              </w:rPr>
              <w:t xml:space="preserve"> Makas kullanımı çok güzel, uygun şekilde çizgilerinden kesebilir. Sınıf da temizliğe ve düzene dikkat eder.</w:t>
            </w:r>
          </w:p>
          <w:p w:rsidR="00796B46" w:rsidRPr="00796B46" w:rsidRDefault="00796B46" w:rsidP="00B80804">
            <w:pPr>
              <w:rPr>
                <w:sz w:val="24"/>
                <w:szCs w:val="24"/>
              </w:rPr>
            </w:pPr>
          </w:p>
        </w:tc>
      </w:tr>
    </w:tbl>
    <w:p w:rsidR="00796B46" w:rsidRDefault="00796B46" w:rsidP="00796B46">
      <w:pPr>
        <w:rPr>
          <w:b/>
          <w:sz w:val="18"/>
          <w:szCs w:val="18"/>
        </w:rPr>
      </w:pPr>
    </w:p>
    <w:p w:rsidR="00796B46" w:rsidRPr="00B21B8A" w:rsidRDefault="00796B46" w:rsidP="00796B46">
      <w:pPr>
        <w:jc w:val="center"/>
        <w:rPr>
          <w:sz w:val="24"/>
          <w:szCs w:val="24"/>
        </w:rPr>
      </w:pPr>
      <w:r w:rsidRPr="00B21B8A">
        <w:rPr>
          <w:sz w:val="24"/>
          <w:szCs w:val="24"/>
        </w:rPr>
        <w:t xml:space="preserve">Öğretmen </w:t>
      </w:r>
      <w:r>
        <w:rPr>
          <w:sz w:val="24"/>
          <w:szCs w:val="24"/>
        </w:rPr>
        <w:t xml:space="preserve">Adayı                         </w:t>
      </w:r>
      <w:r w:rsidRPr="00B21B8A">
        <w:rPr>
          <w:sz w:val="24"/>
          <w:szCs w:val="24"/>
        </w:rPr>
        <w:t xml:space="preserve">                                     Uygulama Öğretmeni</w:t>
      </w:r>
    </w:p>
    <w:p w:rsidR="00604BA4" w:rsidRPr="00796B46" w:rsidRDefault="00796B4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 Mihriban YILDIZEL                                                                        Nilgün KANSU</w:t>
      </w:r>
    </w:p>
    <w:sectPr w:rsidR="00604BA4" w:rsidRPr="00796B46" w:rsidSect="00860B61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T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76" w:rsidRDefault="002D47CF">
    <w:pPr>
      <w:pStyle w:val="stbilgi"/>
    </w:pPr>
    <w:r>
      <w:rPr>
        <w:noProof/>
        <w:lang w:eastAsia="tr-TR"/>
      </w:rPr>
      <w:drawing>
        <wp:inline distT="0" distB="0" distL="0" distR="0">
          <wp:extent cx="2470785" cy="263525"/>
          <wp:effectExtent l="0" t="0" r="5715" b="317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3" o:spid="_x0000_s1025" type="#_x0000_t202" style="position:absolute;margin-left:159.65pt;margin-top:1.35pt;width:293.55pt;height:45.3pt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" filled="f" stroked="f">
          <v:textbox style="mso-fit-shape-to-text:t">
            <w:txbxContent>
              <w:p w:rsidR="00BB0176" w:rsidRPr="00181498" w:rsidRDefault="002D47CF" w:rsidP="00BB0176">
                <w:pPr>
                  <w:jc w:val="right"/>
                  <w:rPr>
                    <w:sz w:val="20"/>
                    <w:szCs w:val="20"/>
                  </w:rPr>
                </w:pPr>
                <w:r w:rsidRPr="00181498">
                  <w:rPr>
                    <w:sz w:val="20"/>
                    <w:szCs w:val="20"/>
                  </w:rPr>
                  <w:t>AÇIKÖĞRETİM FAKÜLTESİ</w:t>
                </w:r>
                <w:r w:rsidRPr="00181498">
                  <w:rPr>
                    <w:sz w:val="20"/>
                    <w:szCs w:val="20"/>
                  </w:rPr>
                  <w:br/>
                  <w:t>OKULÖNCESİ ÖĞRETMENLİĞİ LİSANS PROGRAMI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96B46"/>
    <w:rsid w:val="002D47CF"/>
    <w:rsid w:val="00604BA4"/>
    <w:rsid w:val="0079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9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6B46"/>
  </w:style>
  <w:style w:type="table" w:styleId="TabloKlavuzu">
    <w:name w:val="Table Grid"/>
    <w:basedOn w:val="NormalTablo"/>
    <w:uiPriority w:val="59"/>
    <w:rsid w:val="00796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6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2014-01-22T17:12:00Z</dcterms:created>
  <dcterms:modified xsi:type="dcterms:W3CDTF">2014-01-22T17:12:00Z</dcterms:modified>
</cp:coreProperties>
</file>