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314" w:type="dxa"/>
        <w:tblLook w:val="04A0" w:firstRow="1" w:lastRow="0" w:firstColumn="1" w:lastColumn="0" w:noHBand="0" w:noVBand="1"/>
      </w:tblPr>
      <w:tblGrid>
        <w:gridCol w:w="3652"/>
        <w:gridCol w:w="3544"/>
        <w:gridCol w:w="3118"/>
      </w:tblGrid>
      <w:tr w:rsidR="005014F5" w:rsidTr="00700FCE">
        <w:tc>
          <w:tcPr>
            <w:tcW w:w="3652" w:type="dxa"/>
          </w:tcPr>
          <w:p w:rsidR="005014F5" w:rsidRDefault="005014F5" w:rsidP="00EB0BE7">
            <w:pPr>
              <w:jc w:val="both"/>
            </w:pPr>
            <w:r>
              <w:t>Değiştirilmesi Gereken Madde</w:t>
            </w:r>
          </w:p>
        </w:tc>
        <w:tc>
          <w:tcPr>
            <w:tcW w:w="3544" w:type="dxa"/>
          </w:tcPr>
          <w:p w:rsidR="005014F5" w:rsidRDefault="005014F5" w:rsidP="00EB0BE7">
            <w:pPr>
              <w:jc w:val="both"/>
            </w:pPr>
            <w:r>
              <w:t>Değişiklik Teklifi</w:t>
            </w:r>
          </w:p>
        </w:tc>
        <w:tc>
          <w:tcPr>
            <w:tcW w:w="3118" w:type="dxa"/>
          </w:tcPr>
          <w:p w:rsidR="005014F5" w:rsidRDefault="005014F5" w:rsidP="00EB0BE7">
            <w:pPr>
              <w:jc w:val="both"/>
            </w:pPr>
            <w:r>
              <w:t>Gerekçe</w:t>
            </w:r>
          </w:p>
        </w:tc>
      </w:tr>
      <w:tr w:rsidR="005014F5" w:rsidTr="00A016EB">
        <w:trPr>
          <w:trHeight w:val="11612"/>
        </w:trPr>
        <w:tc>
          <w:tcPr>
            <w:tcW w:w="3652" w:type="dxa"/>
          </w:tcPr>
          <w:p w:rsidR="00700FCE" w:rsidRPr="00E461C6" w:rsidRDefault="00A016EB" w:rsidP="00700FCE">
            <w:pPr>
              <w:spacing w:line="0" w:lineRule="atLeast"/>
              <w:rPr>
                <w:rFonts w:cstheme="minorHAnsi"/>
              </w:rPr>
            </w:pPr>
            <w:r>
              <w:rPr>
                <w:rFonts w:cstheme="minorHAnsi"/>
              </w:rPr>
              <w:t xml:space="preserve">Madde 4 </w:t>
            </w:r>
            <w:r w:rsidR="00700FCE" w:rsidRPr="00E461C6">
              <w:rPr>
                <w:rFonts w:cstheme="minorHAnsi"/>
              </w:rPr>
              <w:t xml:space="preserve">f) (Değişik: </w:t>
            </w:r>
            <w:proofErr w:type="gramStart"/>
            <w:r w:rsidR="00700FCE" w:rsidRPr="00E461C6">
              <w:rPr>
                <w:rFonts w:cstheme="minorHAnsi"/>
              </w:rPr>
              <w:t>21/07/2012</w:t>
            </w:r>
            <w:proofErr w:type="gramEnd"/>
            <w:r w:rsidR="00700FCE" w:rsidRPr="00E461C6">
              <w:rPr>
                <w:rFonts w:cstheme="minorHAnsi"/>
              </w:rPr>
              <w:t xml:space="preserve"> - 28360 RG) Anaokulu: 37-66 ay arası çocukların eğitimi amacıyla açılan okulu,</w:t>
            </w:r>
          </w:p>
          <w:p w:rsidR="00700FCE" w:rsidRPr="00E461C6" w:rsidRDefault="00700FCE" w:rsidP="00700FCE">
            <w:pPr>
              <w:spacing w:line="0" w:lineRule="atLeast"/>
              <w:rPr>
                <w:rFonts w:cstheme="minorHAnsi"/>
              </w:rPr>
            </w:pPr>
          </w:p>
          <w:p w:rsidR="00700FCE" w:rsidRPr="00E461C6" w:rsidRDefault="00A016EB" w:rsidP="00700FCE">
            <w:pPr>
              <w:spacing w:line="0" w:lineRule="atLeast"/>
              <w:rPr>
                <w:rFonts w:cstheme="minorHAnsi"/>
              </w:rPr>
            </w:pPr>
            <w:r>
              <w:rPr>
                <w:rFonts w:cstheme="minorHAnsi"/>
              </w:rPr>
              <w:t xml:space="preserve">Madde 4 </w:t>
            </w:r>
            <w:r w:rsidR="00700FCE" w:rsidRPr="00E461C6">
              <w:rPr>
                <w:rFonts w:cstheme="minorHAnsi"/>
              </w:rPr>
              <w:t xml:space="preserve">g) (Değişik: </w:t>
            </w:r>
            <w:proofErr w:type="gramStart"/>
            <w:r w:rsidR="00700FCE" w:rsidRPr="00E461C6">
              <w:rPr>
                <w:rFonts w:cstheme="minorHAnsi"/>
              </w:rPr>
              <w:t>21/07/2012</w:t>
            </w:r>
            <w:proofErr w:type="gramEnd"/>
            <w:r w:rsidR="00700FCE" w:rsidRPr="00E461C6">
              <w:rPr>
                <w:rFonts w:cstheme="minorHAnsi"/>
              </w:rPr>
              <w:t xml:space="preserve"> - 28360 RG) Ana sınıfı: 48-66 ay arası çocukların eğitimi amacıyla örgün ve yaygın eğitim kurumları bünyesinde açılan sınıfı,</w:t>
            </w:r>
          </w:p>
          <w:p w:rsidR="005014F5" w:rsidRPr="00E461C6" w:rsidRDefault="005014F5" w:rsidP="00EB0BE7">
            <w:pPr>
              <w:jc w:val="both"/>
            </w:pPr>
          </w:p>
        </w:tc>
        <w:tc>
          <w:tcPr>
            <w:tcW w:w="3544" w:type="dxa"/>
          </w:tcPr>
          <w:p w:rsidR="00700FCE" w:rsidRPr="00E461C6" w:rsidRDefault="00700FCE" w:rsidP="00700FCE">
            <w:pPr>
              <w:spacing w:line="0" w:lineRule="atLeast"/>
              <w:rPr>
                <w:rFonts w:cstheme="minorHAnsi"/>
              </w:rPr>
            </w:pPr>
            <w:r w:rsidRPr="00E461C6">
              <w:rPr>
                <w:rFonts w:cstheme="minorHAnsi"/>
              </w:rPr>
              <w:t xml:space="preserve">f) (Değişik: </w:t>
            </w:r>
            <w:proofErr w:type="gramStart"/>
            <w:r w:rsidRPr="00E461C6">
              <w:rPr>
                <w:rFonts w:cstheme="minorHAnsi"/>
              </w:rPr>
              <w:t>21/07/2012</w:t>
            </w:r>
            <w:proofErr w:type="gramEnd"/>
            <w:r w:rsidRPr="00E461C6">
              <w:rPr>
                <w:rFonts w:cstheme="minorHAnsi"/>
              </w:rPr>
              <w:t xml:space="preserve"> - 28360 RG) Anaokulu: </w:t>
            </w:r>
            <w:r w:rsidRPr="00A016EB">
              <w:rPr>
                <w:rFonts w:cstheme="minorHAnsi"/>
                <w:highlight w:val="yellow"/>
              </w:rPr>
              <w:t>37-72 ay</w:t>
            </w:r>
            <w:r w:rsidRPr="00E461C6">
              <w:rPr>
                <w:rFonts w:cstheme="minorHAnsi"/>
              </w:rPr>
              <w:t xml:space="preserve"> arası çocukların eğitimi amacıyla açılan okulu,</w:t>
            </w:r>
          </w:p>
          <w:p w:rsidR="00700FCE" w:rsidRPr="00E461C6" w:rsidRDefault="00700FCE" w:rsidP="00700FCE">
            <w:pPr>
              <w:spacing w:line="0" w:lineRule="atLeast"/>
              <w:rPr>
                <w:rFonts w:cstheme="minorHAnsi"/>
              </w:rPr>
            </w:pPr>
          </w:p>
          <w:p w:rsidR="00700FCE" w:rsidRPr="00E461C6" w:rsidRDefault="00700FCE" w:rsidP="00700FCE">
            <w:pPr>
              <w:spacing w:line="0" w:lineRule="atLeast"/>
              <w:rPr>
                <w:rFonts w:cstheme="minorHAnsi"/>
              </w:rPr>
            </w:pPr>
            <w:r w:rsidRPr="00E461C6">
              <w:rPr>
                <w:rFonts w:cstheme="minorHAnsi"/>
              </w:rPr>
              <w:t xml:space="preserve">g) (Değişik: </w:t>
            </w:r>
            <w:proofErr w:type="gramStart"/>
            <w:r w:rsidRPr="00E461C6">
              <w:rPr>
                <w:rFonts w:cstheme="minorHAnsi"/>
              </w:rPr>
              <w:t>21/07/2012</w:t>
            </w:r>
            <w:proofErr w:type="gramEnd"/>
            <w:r w:rsidRPr="00E461C6">
              <w:rPr>
                <w:rFonts w:cstheme="minorHAnsi"/>
              </w:rPr>
              <w:t xml:space="preserve"> - 28360 RG) Ana sınıfı: </w:t>
            </w:r>
            <w:r w:rsidRPr="00A016EB">
              <w:rPr>
                <w:rFonts w:cstheme="minorHAnsi"/>
                <w:highlight w:val="yellow"/>
              </w:rPr>
              <w:t>60-72 ay</w:t>
            </w:r>
            <w:r w:rsidRPr="00E461C6">
              <w:rPr>
                <w:rFonts w:cstheme="minorHAnsi"/>
              </w:rPr>
              <w:t xml:space="preserve"> arası çocukların eğitimi amacıyla örgün ve yaygın eğitim kurumları bünyesinde açılan sınıfı,</w:t>
            </w:r>
          </w:p>
          <w:p w:rsidR="005014F5" w:rsidRPr="00E461C6" w:rsidRDefault="005014F5" w:rsidP="00EB0BE7">
            <w:pPr>
              <w:jc w:val="both"/>
            </w:pPr>
          </w:p>
        </w:tc>
        <w:tc>
          <w:tcPr>
            <w:tcW w:w="3118" w:type="dxa"/>
          </w:tcPr>
          <w:p w:rsidR="00F5123F" w:rsidRDefault="00700FCE" w:rsidP="00F5123F">
            <w:pPr>
              <w:pStyle w:val="ListeParagraf"/>
              <w:numPr>
                <w:ilvl w:val="0"/>
                <w:numId w:val="1"/>
              </w:numPr>
            </w:pPr>
            <w:r w:rsidRPr="00E461C6">
              <w:t>Gelişim dönemi açısından henüz oyun çağında bulunan 66 aylık çocuğun okul öncesi eğitim almadan ilkokul disiplinine girmesi onun ruhsal, duygusal ve bilişsel gelişimini sekteye uğratarak yıllarca sürecek olan</w:t>
            </w:r>
            <w:r w:rsidR="00F5123F">
              <w:t xml:space="preserve"> akademik hayatı açısından olumsuz sonuçlar doğuracaktır.</w:t>
            </w:r>
          </w:p>
          <w:p w:rsidR="005014F5" w:rsidRDefault="00F5123F" w:rsidP="00700FCE">
            <w:r>
              <w:t>( Türk Tabipler Birliği)</w:t>
            </w:r>
          </w:p>
          <w:p w:rsidR="00F5123F" w:rsidRDefault="00F5123F" w:rsidP="00F5123F">
            <w:pPr>
              <w:pStyle w:val="ListeParagraf"/>
              <w:numPr>
                <w:ilvl w:val="0"/>
                <w:numId w:val="1"/>
              </w:numPr>
            </w:pPr>
            <w:r>
              <w:t xml:space="preserve">5 yaş çocuğu zihinsel, fiziksel, sosyal, ve psikolojik açıdan ilkokula henüz hazır </w:t>
            </w:r>
            <w:proofErr w:type="spellStart"/>
            <w:proofErr w:type="gramStart"/>
            <w:r>
              <w:t>değildir.çocuğun</w:t>
            </w:r>
            <w:proofErr w:type="spellEnd"/>
            <w:proofErr w:type="gramEnd"/>
            <w:r>
              <w:t xml:space="preserve"> okul eğitimine katılabilmesi için gerekli sosyal , duygusal, bilişsel, dil ve motor gelişimleri 6 yaştan(72 aydan) önce tamamlanamaz.</w:t>
            </w:r>
          </w:p>
          <w:p w:rsidR="00F5123F" w:rsidRDefault="00F5123F" w:rsidP="00F5123F">
            <w:pPr>
              <w:pStyle w:val="ListeParagraf"/>
              <w:numPr>
                <w:ilvl w:val="0"/>
                <w:numId w:val="1"/>
              </w:numPr>
            </w:pPr>
            <w:r>
              <w:t>Dürtü kontrolü 5 yaşındaki bir çocukta tam gelişmediğinden davranışlarının kontrolünü sağlamakta zorlanacak, sınıfta sırasını bekleyemeyecek ve ilkokulda uyması gereken kurallara uymakta güçlük çekecektir.</w:t>
            </w:r>
          </w:p>
          <w:p w:rsidR="00F5123F" w:rsidRPr="00E461C6" w:rsidRDefault="00F5123F" w:rsidP="00700FCE">
            <w:pPr>
              <w:pStyle w:val="ListeParagraf"/>
              <w:numPr>
                <w:ilvl w:val="0"/>
                <w:numId w:val="1"/>
              </w:numPr>
            </w:pPr>
            <w:r>
              <w:t xml:space="preserve">5 yaşından önce el-göz koordinasyonunun, ince motor becerilerinin, </w:t>
            </w:r>
            <w:proofErr w:type="spellStart"/>
            <w:r>
              <w:t>işlemsel</w:t>
            </w:r>
            <w:proofErr w:type="spellEnd"/>
            <w:r>
              <w:t xml:space="preserve"> düşüncenin tam gelişmemiş olması, soyut düşüncenin yetersizliği ve dikkati sürdürmedeki güçlükler nedeni ile bu yaştaki çocuklar öğrenme becerilerinde zorlanacaktır.</w:t>
            </w:r>
          </w:p>
        </w:tc>
      </w:tr>
      <w:tr w:rsidR="005014F5" w:rsidTr="00700FCE">
        <w:tc>
          <w:tcPr>
            <w:tcW w:w="3652" w:type="dxa"/>
          </w:tcPr>
          <w:p w:rsidR="00700FCE" w:rsidRPr="00E461C6" w:rsidRDefault="00A016EB" w:rsidP="00700FCE">
            <w:pPr>
              <w:spacing w:line="0" w:lineRule="atLeast"/>
              <w:rPr>
                <w:rFonts w:cstheme="minorHAnsi"/>
              </w:rPr>
            </w:pPr>
            <w:r>
              <w:rPr>
                <w:rFonts w:cstheme="minorHAnsi"/>
              </w:rPr>
              <w:t xml:space="preserve">Madde 4 </w:t>
            </w:r>
            <w:r w:rsidR="00E461C6" w:rsidRPr="00E461C6">
              <w:rPr>
                <w:rFonts w:cstheme="minorHAnsi"/>
              </w:rPr>
              <w:t>J</w:t>
            </w:r>
            <w:proofErr w:type="gramStart"/>
            <w:r w:rsidR="00E461C6" w:rsidRPr="00E461C6">
              <w:rPr>
                <w:rFonts w:cstheme="minorHAnsi"/>
              </w:rPr>
              <w:t>)</w:t>
            </w:r>
            <w:proofErr w:type="gramEnd"/>
            <w:r w:rsidR="00700FCE" w:rsidRPr="00E461C6">
              <w:rPr>
                <w:rFonts w:cstheme="minorHAnsi"/>
              </w:rPr>
              <w:t xml:space="preserve">(Değişik: 20.2.2006/26086 RG) Tam Gün Eğitim: Anaokulları ile uygulama sınıflarında aynı çocuk grubuna yönelik olarak günün sabah ve öğleden sonraki bölümlerini kapsayacak ve öğretmenlerin günlük çalışma saati süresini aşmayacak </w:t>
            </w:r>
            <w:r w:rsidR="00700FCE" w:rsidRPr="00E461C6">
              <w:rPr>
                <w:rFonts w:cstheme="minorHAnsi"/>
              </w:rPr>
              <w:lastRenderedPageBreak/>
              <w:t>biçimde okul müdürlüğünce düzenlenen zaman çizelgesine göre yapılan eğitimi,</w:t>
            </w:r>
          </w:p>
          <w:p w:rsidR="005014F5" w:rsidRPr="00E461C6" w:rsidRDefault="005014F5" w:rsidP="00EB0BE7">
            <w:pPr>
              <w:jc w:val="both"/>
              <w:rPr>
                <w:rFonts w:cstheme="minorHAnsi"/>
              </w:rPr>
            </w:pPr>
          </w:p>
        </w:tc>
        <w:tc>
          <w:tcPr>
            <w:tcW w:w="3544" w:type="dxa"/>
          </w:tcPr>
          <w:p w:rsidR="00700FCE" w:rsidRPr="00E461C6" w:rsidRDefault="00700FCE" w:rsidP="00700FCE">
            <w:pPr>
              <w:spacing w:line="0" w:lineRule="atLeast"/>
              <w:rPr>
                <w:rFonts w:cstheme="minorHAnsi"/>
              </w:rPr>
            </w:pPr>
            <w:r w:rsidRPr="00E461C6">
              <w:rPr>
                <w:rFonts w:cstheme="minorHAnsi"/>
              </w:rPr>
              <w:lastRenderedPageBreak/>
              <w:t xml:space="preserve">Tam Gün Eğitim: Anaokulları ile uygulama sınıflarında aynı çocuk grubuna yönelik olarak günün sabah ve öğleden sonraki bölümlerini </w:t>
            </w:r>
            <w:proofErr w:type="gramStart"/>
            <w:r w:rsidRPr="00E461C6">
              <w:rPr>
                <w:rFonts w:cstheme="minorHAnsi"/>
              </w:rPr>
              <w:t>kapsayacak  şekilde</w:t>
            </w:r>
            <w:proofErr w:type="gramEnd"/>
            <w:r w:rsidRPr="00E461C6">
              <w:rPr>
                <w:rFonts w:cstheme="minorHAnsi"/>
              </w:rPr>
              <w:t xml:space="preserve"> düzenlenmesine ve bu sürenin  öğretmenlerin günlük çalışma saati süresini aşması </w:t>
            </w:r>
            <w:r w:rsidRPr="00E461C6">
              <w:rPr>
                <w:rFonts w:cstheme="minorHAnsi"/>
              </w:rPr>
              <w:lastRenderedPageBreak/>
              <w:t xml:space="preserve">durumunda </w:t>
            </w:r>
            <w:r w:rsidR="00E461C6" w:rsidRPr="00E461C6">
              <w:rPr>
                <w:rFonts w:cstheme="minorHAnsi"/>
              </w:rPr>
              <w:t>öğretmenin ek dersine eklenec</w:t>
            </w:r>
            <w:r w:rsidRPr="00E461C6">
              <w:rPr>
                <w:rFonts w:cstheme="minorHAnsi"/>
              </w:rPr>
              <w:t>ek</w:t>
            </w:r>
            <w:r w:rsidR="00E461C6" w:rsidRPr="00E461C6">
              <w:rPr>
                <w:rFonts w:cstheme="minorHAnsi"/>
              </w:rPr>
              <w:t xml:space="preserve"> şekilde</w:t>
            </w:r>
            <w:r w:rsidRPr="00E461C6">
              <w:rPr>
                <w:rFonts w:cstheme="minorHAnsi"/>
              </w:rPr>
              <w:t xml:space="preserve"> okul müdürlüğünce düzenlenen zaman çizelgesine göre yapılan eğitimi,</w:t>
            </w:r>
          </w:p>
          <w:p w:rsidR="005014F5" w:rsidRPr="00E461C6" w:rsidRDefault="005014F5" w:rsidP="00EB0BE7">
            <w:pPr>
              <w:jc w:val="both"/>
              <w:rPr>
                <w:rFonts w:cstheme="minorHAnsi"/>
              </w:rPr>
            </w:pPr>
          </w:p>
        </w:tc>
        <w:tc>
          <w:tcPr>
            <w:tcW w:w="3118" w:type="dxa"/>
          </w:tcPr>
          <w:p w:rsidR="005014F5" w:rsidRPr="00E461C6" w:rsidRDefault="00E461C6" w:rsidP="00E461C6">
            <w:pPr>
              <w:rPr>
                <w:rFonts w:cstheme="minorHAnsi"/>
              </w:rPr>
            </w:pPr>
            <w:r w:rsidRPr="00E461C6">
              <w:rPr>
                <w:rFonts w:cstheme="minorHAnsi"/>
              </w:rPr>
              <w:lastRenderedPageBreak/>
              <w:t xml:space="preserve">Tam gün eğitim de </w:t>
            </w:r>
            <w:r w:rsidR="00700FCE" w:rsidRPr="00E461C6">
              <w:rPr>
                <w:rFonts w:cstheme="minorHAnsi"/>
              </w:rPr>
              <w:t>Öğretmenin d</w:t>
            </w:r>
            <w:r w:rsidRPr="00E461C6">
              <w:rPr>
                <w:rFonts w:cstheme="minorHAnsi"/>
              </w:rPr>
              <w:t xml:space="preserve">ers saati sayısı 9 u geçmeyecek </w:t>
            </w:r>
            <w:r w:rsidR="00700FCE" w:rsidRPr="00E461C6">
              <w:rPr>
                <w:rFonts w:cstheme="minorHAnsi"/>
              </w:rPr>
              <w:t xml:space="preserve">şekilde hesaplandığı için tam gün çalışan veliler mağdur olmaktadır. Çalışan veliyi kapsayacak ve öğretmenin ek dersini verecek şekilde yapılacak </w:t>
            </w:r>
            <w:r w:rsidR="00700FCE" w:rsidRPr="00E461C6">
              <w:rPr>
                <w:rFonts w:cstheme="minorHAnsi"/>
              </w:rPr>
              <w:lastRenderedPageBreak/>
              <w:t>bir düzenleme</w:t>
            </w:r>
            <w:r w:rsidRPr="00E461C6">
              <w:rPr>
                <w:rFonts w:cstheme="minorHAnsi"/>
              </w:rPr>
              <w:t xml:space="preserve"> bu konudaki mağduriyeti giderecektir.</w:t>
            </w:r>
          </w:p>
        </w:tc>
      </w:tr>
      <w:tr w:rsidR="005014F5" w:rsidTr="00700FCE">
        <w:tc>
          <w:tcPr>
            <w:tcW w:w="3652" w:type="dxa"/>
          </w:tcPr>
          <w:p w:rsidR="00E461C6" w:rsidRPr="00E461C6" w:rsidRDefault="00A016EB" w:rsidP="00E461C6">
            <w:pPr>
              <w:spacing w:line="0" w:lineRule="atLeast"/>
              <w:rPr>
                <w:rFonts w:cstheme="minorHAnsi"/>
              </w:rPr>
            </w:pPr>
            <w:r>
              <w:rPr>
                <w:rFonts w:cstheme="minorHAnsi"/>
              </w:rPr>
              <w:lastRenderedPageBreak/>
              <w:t xml:space="preserve">Madde 4 </w:t>
            </w:r>
            <w:r w:rsidR="00E461C6" w:rsidRPr="00E461C6">
              <w:rPr>
                <w:rFonts w:cstheme="minorHAnsi"/>
              </w:rPr>
              <w:t>l</w:t>
            </w:r>
            <w:proofErr w:type="gramStart"/>
            <w:r w:rsidR="00E461C6" w:rsidRPr="00E461C6">
              <w:rPr>
                <w:rFonts w:cstheme="minorHAnsi"/>
              </w:rPr>
              <w:t>)</w:t>
            </w:r>
            <w:proofErr w:type="gramEnd"/>
            <w:r w:rsidR="00E461C6" w:rsidRPr="00E461C6">
              <w:rPr>
                <w:rFonts w:cstheme="minorHAnsi"/>
              </w:rPr>
              <w:t xml:space="preserve"> İkili Eğitim: Okul öncesi eğitim kurumlarında, her grupta bir öğretmen olmak üzere günde 6 çalışma süresini aşmamak kaydıyla sabah ve öğleden sonra yapılan eğitimi,</w:t>
            </w:r>
          </w:p>
          <w:p w:rsidR="005014F5" w:rsidRPr="00E461C6" w:rsidRDefault="005014F5" w:rsidP="00EB0BE7">
            <w:pPr>
              <w:jc w:val="both"/>
            </w:pPr>
          </w:p>
        </w:tc>
        <w:tc>
          <w:tcPr>
            <w:tcW w:w="3544" w:type="dxa"/>
          </w:tcPr>
          <w:p w:rsidR="00E461C6" w:rsidRPr="00E461C6" w:rsidRDefault="00E461C6" w:rsidP="00E461C6">
            <w:pPr>
              <w:spacing w:line="0" w:lineRule="atLeast"/>
              <w:rPr>
                <w:rFonts w:cstheme="minorHAnsi"/>
              </w:rPr>
            </w:pPr>
            <w:r w:rsidRPr="00E461C6">
              <w:rPr>
                <w:rFonts w:cstheme="minorHAnsi"/>
              </w:rPr>
              <w:t xml:space="preserve">l) İkili Eğitim: Okul öncesi eğitim kurumlarında, her grupta bir öğretmen ve bir </w:t>
            </w:r>
            <w:r w:rsidR="00B97AA5">
              <w:rPr>
                <w:rFonts w:cstheme="minorHAnsi"/>
              </w:rPr>
              <w:t xml:space="preserve">yardımcı öğretmen </w:t>
            </w:r>
            <w:r w:rsidRPr="00E461C6">
              <w:rPr>
                <w:rFonts w:cstheme="minorHAnsi"/>
              </w:rPr>
              <w:t>olmak üzere günde 6 çalışma süresini aşmamak kaydıyla sabah ve öğleden sonra yapılan eğitimi,</w:t>
            </w:r>
          </w:p>
          <w:p w:rsidR="005014F5" w:rsidRPr="00E461C6" w:rsidRDefault="005014F5" w:rsidP="00EB0BE7">
            <w:pPr>
              <w:jc w:val="both"/>
            </w:pPr>
          </w:p>
        </w:tc>
        <w:tc>
          <w:tcPr>
            <w:tcW w:w="3118" w:type="dxa"/>
          </w:tcPr>
          <w:p w:rsidR="005014F5" w:rsidRPr="00E461C6" w:rsidRDefault="00E461C6" w:rsidP="00E461C6">
            <w:pPr>
              <w:rPr>
                <w:rFonts w:cstheme="minorHAnsi"/>
              </w:rPr>
            </w:pPr>
            <w:r w:rsidRPr="00E461C6">
              <w:rPr>
                <w:rFonts w:cstheme="minorHAnsi"/>
              </w:rPr>
              <w:t xml:space="preserve">Çocukların tuvalete gitmesi, giyinmesi </w:t>
            </w:r>
            <w:proofErr w:type="spellStart"/>
            <w:r w:rsidRPr="00E461C6">
              <w:rPr>
                <w:rFonts w:cstheme="minorHAnsi"/>
              </w:rPr>
              <w:t>vs</w:t>
            </w:r>
            <w:proofErr w:type="spellEnd"/>
            <w:r w:rsidRPr="00E461C6">
              <w:rPr>
                <w:rFonts w:cstheme="minorHAnsi"/>
              </w:rPr>
              <w:t xml:space="preserve"> </w:t>
            </w:r>
            <w:proofErr w:type="spellStart"/>
            <w:r w:rsidRPr="00E461C6">
              <w:rPr>
                <w:rFonts w:cstheme="minorHAnsi"/>
              </w:rPr>
              <w:t>özbakım</w:t>
            </w:r>
            <w:proofErr w:type="spellEnd"/>
            <w:r w:rsidRPr="00E461C6">
              <w:rPr>
                <w:rFonts w:cstheme="minorHAnsi"/>
              </w:rPr>
              <w:t xml:space="preserve"> becerilerinde ve sınıfın tertip ve düzeninde öğretmene yardımcı olması için bir yardımcı gerekmektedir. Öğretmenin süt izni, hastalık </w:t>
            </w:r>
            <w:proofErr w:type="spellStart"/>
            <w:proofErr w:type="gramStart"/>
            <w:r w:rsidRPr="00E461C6">
              <w:rPr>
                <w:rFonts w:cstheme="minorHAnsi"/>
              </w:rPr>
              <w:t>vs</w:t>
            </w:r>
            <w:proofErr w:type="spellEnd"/>
            <w:r w:rsidRPr="00E461C6">
              <w:rPr>
                <w:rFonts w:cstheme="minorHAnsi"/>
              </w:rPr>
              <w:t xml:space="preserve">  gibi</w:t>
            </w:r>
            <w:proofErr w:type="gramEnd"/>
            <w:r w:rsidRPr="00E461C6">
              <w:rPr>
                <w:rFonts w:cstheme="minorHAnsi"/>
              </w:rPr>
              <w:t xml:space="preserve"> durumlarda öğretmenin yerine bakarak çocukların mağdur olmasını önleyecektir.</w:t>
            </w:r>
          </w:p>
        </w:tc>
      </w:tr>
      <w:tr w:rsidR="005014F5" w:rsidTr="00680DA7">
        <w:trPr>
          <w:trHeight w:val="2720"/>
        </w:trPr>
        <w:tc>
          <w:tcPr>
            <w:tcW w:w="3652" w:type="dxa"/>
          </w:tcPr>
          <w:p w:rsidR="005014F5" w:rsidRPr="007D541F" w:rsidRDefault="00A016EB" w:rsidP="007D541F">
            <w:pPr>
              <w:spacing w:line="0" w:lineRule="atLeast"/>
              <w:rPr>
                <w:rFonts w:cstheme="minorHAnsi"/>
                <w:color w:val="000000" w:themeColor="text1"/>
              </w:rPr>
            </w:pPr>
            <w:r>
              <w:rPr>
                <w:rFonts w:cstheme="minorHAnsi"/>
                <w:color w:val="000000" w:themeColor="text1"/>
              </w:rPr>
              <w:t xml:space="preserve">Madde 4 </w:t>
            </w:r>
            <w:r w:rsidR="00E461C6" w:rsidRPr="00E461C6">
              <w:rPr>
                <w:rFonts w:cstheme="minorHAnsi"/>
                <w:color w:val="000000" w:themeColor="text1"/>
              </w:rPr>
              <w:t>m</w:t>
            </w:r>
            <w:proofErr w:type="gramStart"/>
            <w:r w:rsidR="00E461C6" w:rsidRPr="00E461C6">
              <w:rPr>
                <w:rFonts w:cstheme="minorHAnsi"/>
                <w:color w:val="000000" w:themeColor="text1"/>
              </w:rPr>
              <w:t>)</w:t>
            </w:r>
            <w:proofErr w:type="gramEnd"/>
            <w:r w:rsidR="00E461C6" w:rsidRPr="00E461C6">
              <w:rPr>
                <w:rFonts w:cstheme="minorHAnsi"/>
                <w:color w:val="000000" w:themeColor="text1"/>
              </w:rPr>
              <w:t xml:space="preserve"> (Değişik: 20.2.2006/26086 RG) Çalışma Saati Süresi: Okul öncesi eğitim kurumlarında görevli öğretmenlerin günlük çalışma saatleri ile aylık ve ek ders ücretlerinin hesaplanmasına esas olan 50 dakikalık süreyi,</w:t>
            </w:r>
          </w:p>
        </w:tc>
        <w:tc>
          <w:tcPr>
            <w:tcW w:w="3544" w:type="dxa"/>
          </w:tcPr>
          <w:p w:rsidR="006D27A2" w:rsidRPr="00E461C6" w:rsidRDefault="006D27A2" w:rsidP="006D27A2">
            <w:pPr>
              <w:spacing w:line="0" w:lineRule="atLeast"/>
              <w:rPr>
                <w:rFonts w:cstheme="minorHAnsi"/>
                <w:color w:val="000000" w:themeColor="text1"/>
              </w:rPr>
            </w:pPr>
            <w:r w:rsidRPr="00E461C6">
              <w:rPr>
                <w:rFonts w:cstheme="minorHAnsi"/>
                <w:color w:val="000000" w:themeColor="text1"/>
              </w:rPr>
              <w:t>Çalışma Saati Süresi: Okul öncesi eğitim kurumlarında görevli öğretmenlerin günlük çalışma saatleri ile aylık ve ek ders ücretlerinin hesapl</w:t>
            </w:r>
            <w:r>
              <w:rPr>
                <w:rFonts w:cstheme="minorHAnsi"/>
                <w:color w:val="000000" w:themeColor="text1"/>
              </w:rPr>
              <w:t>anmasına esas olan 4</w:t>
            </w:r>
            <w:r w:rsidRPr="00E461C6">
              <w:rPr>
                <w:rFonts w:cstheme="minorHAnsi"/>
                <w:color w:val="000000" w:themeColor="text1"/>
              </w:rPr>
              <w:t>0 dakikalık süreyi,</w:t>
            </w:r>
            <w:proofErr w:type="gramStart"/>
            <w:r w:rsidR="00680DA7">
              <w:rPr>
                <w:rFonts w:cstheme="minorHAnsi"/>
                <w:color w:val="000000" w:themeColor="text1"/>
              </w:rPr>
              <w:t>günde1  kere</w:t>
            </w:r>
            <w:proofErr w:type="gramEnd"/>
            <w:r w:rsidR="00680DA7">
              <w:rPr>
                <w:rFonts w:cstheme="minorHAnsi"/>
                <w:color w:val="000000" w:themeColor="text1"/>
              </w:rPr>
              <w:t xml:space="preserve"> hava durumunun uygun olduğu günlerde açık hava yürüyüşleri şeklinde bir dinlenme süresi olan süreyi</w:t>
            </w:r>
          </w:p>
          <w:p w:rsidR="005014F5" w:rsidRDefault="005014F5" w:rsidP="00EB0BE7">
            <w:pPr>
              <w:jc w:val="both"/>
            </w:pPr>
          </w:p>
        </w:tc>
        <w:tc>
          <w:tcPr>
            <w:tcW w:w="3118" w:type="dxa"/>
          </w:tcPr>
          <w:p w:rsidR="005014F5" w:rsidRDefault="005014F5" w:rsidP="00EB0BE7">
            <w:pPr>
              <w:jc w:val="both"/>
            </w:pPr>
          </w:p>
        </w:tc>
      </w:tr>
      <w:tr w:rsidR="005014F5" w:rsidTr="00700FCE">
        <w:tc>
          <w:tcPr>
            <w:tcW w:w="3652" w:type="dxa"/>
          </w:tcPr>
          <w:p w:rsidR="00680DA7" w:rsidRPr="00680DA7" w:rsidRDefault="00680DA7" w:rsidP="00680DA7">
            <w:pPr>
              <w:spacing w:line="0" w:lineRule="atLeast"/>
              <w:rPr>
                <w:rFonts w:cstheme="minorHAnsi"/>
              </w:rPr>
            </w:pPr>
            <w:r w:rsidRPr="00680DA7">
              <w:rPr>
                <w:rFonts w:cstheme="minorHAnsi"/>
              </w:rPr>
              <w:t>Madde 5- (Değişik: 20.2.2006/26086 RG) Mecburî ilköğretim çağına girmemiş çocukların eğitimini kapsayan ve isteğe bağlı olan okul öncesi eğitim kurumları, Türk Millî Eğitiminin genel amaç ve temel ilkelerine uygun olarak; ilgili Yönetmelikler doğrultusunda il millî eğitim müdürlüğünün teklifi ile Valilikçe açılır ve aynı usulle kapatılır.</w:t>
            </w:r>
          </w:p>
          <w:p w:rsidR="005014F5" w:rsidRDefault="005014F5" w:rsidP="00EB0BE7">
            <w:pPr>
              <w:jc w:val="both"/>
            </w:pPr>
          </w:p>
        </w:tc>
        <w:tc>
          <w:tcPr>
            <w:tcW w:w="3544" w:type="dxa"/>
          </w:tcPr>
          <w:p w:rsidR="00680DA7" w:rsidRPr="00680DA7" w:rsidRDefault="00680DA7" w:rsidP="00680DA7">
            <w:pPr>
              <w:spacing w:line="0" w:lineRule="atLeast"/>
              <w:rPr>
                <w:rFonts w:cstheme="minorHAnsi"/>
              </w:rPr>
            </w:pPr>
            <w:r w:rsidRPr="00680DA7">
              <w:rPr>
                <w:rFonts w:cstheme="minorHAnsi"/>
              </w:rPr>
              <w:t xml:space="preserve">Madde 5- (Değişik: 20.2.2006/26086 RG) Mecburî ilköğretim çağına girmemiş çocukların eğitimini kapsayan ve </w:t>
            </w:r>
            <w:r>
              <w:rPr>
                <w:rFonts w:cstheme="minorHAnsi"/>
              </w:rPr>
              <w:t xml:space="preserve">zorunlu </w:t>
            </w:r>
            <w:r w:rsidRPr="00680DA7">
              <w:rPr>
                <w:rFonts w:cstheme="minorHAnsi"/>
              </w:rPr>
              <w:t>olan okul öncesi eğitim kurumları, Türk Millî Eğitiminin genel amaç ve temel ilkelerine uygun olarak; ilgili Yönetmelikler doğrultusunda il millî eğitim müdürlüğünün teklifi ile Valilikçe açılır ve aynı usulle kapatılır.</w:t>
            </w:r>
          </w:p>
          <w:p w:rsidR="005014F5" w:rsidRDefault="005014F5" w:rsidP="00EB0BE7">
            <w:pPr>
              <w:jc w:val="both"/>
            </w:pPr>
          </w:p>
        </w:tc>
        <w:tc>
          <w:tcPr>
            <w:tcW w:w="3118" w:type="dxa"/>
          </w:tcPr>
          <w:p w:rsidR="005014F5" w:rsidRDefault="005014F5" w:rsidP="00EB0BE7">
            <w:pPr>
              <w:jc w:val="both"/>
            </w:pPr>
          </w:p>
        </w:tc>
      </w:tr>
      <w:tr w:rsidR="005014F5" w:rsidTr="00700FCE">
        <w:tc>
          <w:tcPr>
            <w:tcW w:w="3652" w:type="dxa"/>
          </w:tcPr>
          <w:p w:rsidR="0079098F" w:rsidRPr="0079098F" w:rsidRDefault="00A016EB" w:rsidP="0079098F">
            <w:pPr>
              <w:spacing w:line="0" w:lineRule="atLeast"/>
              <w:rPr>
                <w:rFonts w:cstheme="minorHAnsi"/>
              </w:rPr>
            </w:pPr>
            <w:r>
              <w:rPr>
                <w:rFonts w:cstheme="minorHAnsi"/>
              </w:rPr>
              <w:t xml:space="preserve">Madde 6 </w:t>
            </w:r>
            <w:r w:rsidR="0079098F" w:rsidRPr="0079098F">
              <w:rPr>
                <w:rFonts w:cstheme="minorHAnsi"/>
              </w:rPr>
              <w:t>c</w:t>
            </w:r>
            <w:proofErr w:type="gramStart"/>
            <w:r w:rsidR="0079098F" w:rsidRPr="0079098F">
              <w:rPr>
                <w:rFonts w:cstheme="minorHAnsi"/>
              </w:rPr>
              <w:t>)</w:t>
            </w:r>
            <w:proofErr w:type="gramEnd"/>
            <w:r w:rsidR="0079098F" w:rsidRPr="0079098F">
              <w:rPr>
                <w:rFonts w:cstheme="minorHAnsi"/>
              </w:rPr>
              <w:t xml:space="preserve"> Çocukların </w:t>
            </w:r>
            <w:proofErr w:type="spellStart"/>
            <w:r w:rsidR="0079098F" w:rsidRPr="0079098F">
              <w:rPr>
                <w:rFonts w:cstheme="minorHAnsi"/>
              </w:rPr>
              <w:t>Türkçe'yi</w:t>
            </w:r>
            <w:proofErr w:type="spellEnd"/>
            <w:r w:rsidR="0079098F" w:rsidRPr="0079098F">
              <w:rPr>
                <w:rFonts w:cstheme="minorHAnsi"/>
              </w:rPr>
              <w:t xml:space="preserve"> doğru ve güzel konuşmalarını sağlamak,</w:t>
            </w:r>
          </w:p>
          <w:p w:rsidR="005014F5" w:rsidRPr="0079098F" w:rsidRDefault="005014F5" w:rsidP="0079098F">
            <w:pPr>
              <w:spacing w:line="0" w:lineRule="atLeast"/>
              <w:rPr>
                <w:rFonts w:cstheme="minorHAnsi"/>
              </w:rPr>
            </w:pPr>
          </w:p>
        </w:tc>
        <w:tc>
          <w:tcPr>
            <w:tcW w:w="3544" w:type="dxa"/>
          </w:tcPr>
          <w:p w:rsidR="0079098F" w:rsidRPr="0079098F" w:rsidRDefault="0079098F" w:rsidP="0079098F">
            <w:pPr>
              <w:spacing w:line="0" w:lineRule="atLeast"/>
              <w:rPr>
                <w:rFonts w:cstheme="minorHAnsi"/>
              </w:rPr>
            </w:pPr>
            <w:r w:rsidRPr="0079098F">
              <w:rPr>
                <w:rFonts w:cstheme="minorHAnsi"/>
              </w:rPr>
              <w:t xml:space="preserve">c) Çocukların </w:t>
            </w:r>
            <w:proofErr w:type="spellStart"/>
            <w:r w:rsidRPr="0079098F">
              <w:rPr>
                <w:rFonts w:cstheme="minorHAnsi"/>
              </w:rPr>
              <w:t>Türkçe'yi</w:t>
            </w:r>
            <w:proofErr w:type="spellEnd"/>
            <w:r w:rsidRPr="0079098F">
              <w:rPr>
                <w:rFonts w:cstheme="minorHAnsi"/>
              </w:rPr>
              <w:t xml:space="preserve"> doğru ve güzel konuşmalarını sağlamak, ikinci dilin sevdirilmesine yönelik ilgili branş öğretmeninin desteği her gün 1 ders </w:t>
            </w:r>
            <w:proofErr w:type="gramStart"/>
            <w:r w:rsidRPr="0079098F">
              <w:rPr>
                <w:rFonts w:cstheme="minorHAnsi"/>
              </w:rPr>
              <w:t>saati  çalışmalar</w:t>
            </w:r>
            <w:proofErr w:type="gramEnd"/>
            <w:r w:rsidRPr="0079098F">
              <w:rPr>
                <w:rFonts w:cstheme="minorHAnsi"/>
              </w:rPr>
              <w:t xml:space="preserve"> yapmasını sağlamak</w:t>
            </w:r>
          </w:p>
          <w:p w:rsidR="005014F5" w:rsidRPr="0079098F" w:rsidRDefault="005014F5" w:rsidP="00EB0BE7">
            <w:pPr>
              <w:jc w:val="both"/>
              <w:rPr>
                <w:rFonts w:cstheme="minorHAnsi"/>
              </w:rPr>
            </w:pPr>
          </w:p>
        </w:tc>
        <w:tc>
          <w:tcPr>
            <w:tcW w:w="3118" w:type="dxa"/>
          </w:tcPr>
          <w:p w:rsidR="005014F5" w:rsidRDefault="005014F5" w:rsidP="00EB0BE7">
            <w:pPr>
              <w:jc w:val="both"/>
            </w:pPr>
          </w:p>
        </w:tc>
      </w:tr>
      <w:tr w:rsidR="005014F5" w:rsidTr="00700FCE">
        <w:tc>
          <w:tcPr>
            <w:tcW w:w="3652" w:type="dxa"/>
          </w:tcPr>
          <w:p w:rsidR="00A66CF6" w:rsidRPr="00A66CF6" w:rsidRDefault="002C3730" w:rsidP="00A66CF6">
            <w:pPr>
              <w:spacing w:line="0" w:lineRule="atLeast"/>
              <w:rPr>
                <w:rFonts w:cstheme="minorHAnsi"/>
                <w:sz w:val="20"/>
                <w:szCs w:val="20"/>
              </w:rPr>
            </w:pPr>
            <w:proofErr w:type="gramStart"/>
            <w:r w:rsidRPr="00A66CF6">
              <w:rPr>
                <w:rFonts w:cstheme="minorHAnsi"/>
                <w:sz w:val="20"/>
                <w:szCs w:val="20"/>
              </w:rPr>
              <w:t>(</w:t>
            </w:r>
            <w:proofErr w:type="gramEnd"/>
            <w:r w:rsidR="00A66CF6" w:rsidRPr="00A66CF6">
              <w:rPr>
                <w:rFonts w:cstheme="minorHAnsi"/>
                <w:sz w:val="20"/>
                <w:szCs w:val="20"/>
              </w:rPr>
              <w:t xml:space="preserve">Madde 8 — (Değişik birinci fıkra: 09.06.2007/26547 RG) Okul öncesi eğitim kurumlarında eğitim yılı süresinin 180 iş gününden az olmaması esastır. Ancak, 180 inci iş gününün haftanın ilk üç iş gününe rastlaması durumunda, eğitim yılının bitim tarihi, bir önceki haftanın son iş gününe alınarak kısaltılabilir. </w:t>
            </w:r>
            <w:r w:rsidR="00A66CF6" w:rsidRPr="00A66CF6">
              <w:rPr>
                <w:rFonts w:cstheme="minorHAnsi"/>
                <w:sz w:val="20"/>
                <w:szCs w:val="20"/>
              </w:rPr>
              <w:lastRenderedPageBreak/>
              <w:t>Kurumların eğitim-öğretim yılı içinde eğitime açılması ve zorunlu olarak eğitime ara verilmesi durumlarında bu süre aranmaz.</w:t>
            </w:r>
          </w:p>
          <w:p w:rsidR="005014F5" w:rsidRPr="002C3730" w:rsidRDefault="005014F5" w:rsidP="002C3730">
            <w:pPr>
              <w:rPr>
                <w:rFonts w:cstheme="minorHAnsi"/>
              </w:rPr>
            </w:pPr>
          </w:p>
        </w:tc>
        <w:tc>
          <w:tcPr>
            <w:tcW w:w="3544" w:type="dxa"/>
          </w:tcPr>
          <w:p w:rsidR="005014F5" w:rsidRDefault="00A66CF6" w:rsidP="00A66CF6">
            <w:pPr>
              <w:spacing w:line="0" w:lineRule="atLeast"/>
            </w:pPr>
            <w:proofErr w:type="gramStart"/>
            <w:r w:rsidRPr="00A66CF6">
              <w:rPr>
                <w:rFonts w:cstheme="minorHAnsi"/>
                <w:sz w:val="20"/>
                <w:szCs w:val="20"/>
              </w:rPr>
              <w:lastRenderedPageBreak/>
              <w:t>(</w:t>
            </w:r>
            <w:proofErr w:type="gramEnd"/>
            <w:r w:rsidRPr="00A66CF6">
              <w:rPr>
                <w:rFonts w:cstheme="minorHAnsi"/>
                <w:sz w:val="20"/>
                <w:szCs w:val="20"/>
              </w:rPr>
              <w:t xml:space="preserve">Madde 8 — (Değişik birinci fıkra: 09.06.2007/26547 RG) Okul öncesi eğitim kurumlarında eğitim yılı süresinin 180 iş gününden az olmaması esastır. Ancak, 180 inci iş gününün haftanın ilk üç iş gününe rastlaması durumunda, eğitim yılının bitim tarihi, bir önceki haftanın son iş gününe alınarak </w:t>
            </w:r>
            <w:r w:rsidRPr="00A66CF6">
              <w:rPr>
                <w:rFonts w:cstheme="minorHAnsi"/>
                <w:sz w:val="20"/>
                <w:szCs w:val="20"/>
              </w:rPr>
              <w:lastRenderedPageBreak/>
              <w:t xml:space="preserve">kısaltılabilir. </w:t>
            </w:r>
            <w:r>
              <w:rPr>
                <w:rFonts w:cstheme="minorHAnsi"/>
                <w:sz w:val="20"/>
                <w:szCs w:val="20"/>
              </w:rPr>
              <w:t>Sonbahar ve ilkbaharda birer haftalık ara tatil uygulanması ve bu sürelerin yaz tatilinden alınması</w:t>
            </w:r>
          </w:p>
        </w:tc>
        <w:tc>
          <w:tcPr>
            <w:tcW w:w="3118" w:type="dxa"/>
          </w:tcPr>
          <w:p w:rsidR="005014F5" w:rsidRDefault="00A66CF6" w:rsidP="002C3730">
            <w:r>
              <w:lastRenderedPageBreak/>
              <w:t>Günümüz çocuklarına 5 aylık eğitim süresinin uzun gelmesi ve arada</w:t>
            </w:r>
            <w:r w:rsidR="00EB5016">
              <w:t xml:space="preserve"> bir haftalık dinlenme süresinin çocuğun enerjisini toplamasına, sağlıklı bir okul ortamı yaratmasına katkı sağlayacaktır. </w:t>
            </w:r>
          </w:p>
        </w:tc>
      </w:tr>
      <w:tr w:rsidR="00EB5016" w:rsidTr="00EB5016">
        <w:trPr>
          <w:trHeight w:val="3588"/>
        </w:trPr>
        <w:tc>
          <w:tcPr>
            <w:tcW w:w="3652" w:type="dxa"/>
          </w:tcPr>
          <w:p w:rsidR="00EB5016" w:rsidRPr="00EB5016" w:rsidRDefault="00A016EB" w:rsidP="00EB5016">
            <w:pPr>
              <w:spacing w:line="0" w:lineRule="atLeast"/>
              <w:rPr>
                <w:rFonts w:cstheme="minorHAnsi"/>
              </w:rPr>
            </w:pPr>
            <w:r>
              <w:rPr>
                <w:rFonts w:cstheme="minorHAnsi"/>
              </w:rPr>
              <w:lastRenderedPageBreak/>
              <w:t xml:space="preserve">Madde 8 </w:t>
            </w:r>
            <w:r w:rsidR="00EB5016" w:rsidRPr="00EB5016">
              <w:rPr>
                <w:rFonts w:cstheme="minorHAnsi"/>
              </w:rPr>
              <w:t>c</w:t>
            </w:r>
            <w:proofErr w:type="gramStart"/>
            <w:r w:rsidR="00EB5016" w:rsidRPr="00EB5016">
              <w:rPr>
                <w:rFonts w:cstheme="minorHAnsi"/>
              </w:rPr>
              <w:t>)</w:t>
            </w:r>
            <w:proofErr w:type="gramEnd"/>
            <w:r w:rsidR="00EB5016" w:rsidRPr="00EB5016">
              <w:rPr>
                <w:rFonts w:cstheme="minorHAnsi"/>
              </w:rPr>
              <w:t xml:space="preserve"> Okul öncesi eğitim kurumlarında öğretmenlerin çalışma saatleri, (Değişik ibare: 06.09.2008/26989 RG) Millî Eğitim Bakanlığı Yönetici ve Öğretmenlerinin Ders ve Ek Ders Saatlerine İlişkin Karar ile Okul Öncesi Eğitim Programına uygun olarak; tam gün eğitimde bir günde en çok 9, haftada 42 çalışma saati süresini, ikili ve yarım gün eğitimde ise bir günde 6, haftada 30 çalışma saati süresini geçmeyecek şekilde okul yönetimince düzenlenir.</w:t>
            </w:r>
          </w:p>
          <w:p w:rsidR="00EB5016" w:rsidRPr="00EB5016" w:rsidRDefault="00EB5016" w:rsidP="00EB5016">
            <w:pPr>
              <w:spacing w:line="0" w:lineRule="atLeast"/>
              <w:rPr>
                <w:rFonts w:cstheme="minorHAnsi"/>
              </w:rPr>
            </w:pPr>
          </w:p>
          <w:p w:rsidR="00EB5016" w:rsidRPr="00EB5016" w:rsidRDefault="00EB5016" w:rsidP="00A66CF6">
            <w:pPr>
              <w:spacing w:line="0" w:lineRule="atLeast"/>
              <w:rPr>
                <w:rFonts w:cstheme="minorHAnsi"/>
              </w:rPr>
            </w:pPr>
          </w:p>
        </w:tc>
        <w:tc>
          <w:tcPr>
            <w:tcW w:w="3544" w:type="dxa"/>
          </w:tcPr>
          <w:p w:rsidR="00EB5016" w:rsidRPr="00EB5016" w:rsidRDefault="00EB5016" w:rsidP="00EB5016">
            <w:pPr>
              <w:spacing w:line="0" w:lineRule="atLeast"/>
              <w:rPr>
                <w:rFonts w:cstheme="minorHAnsi"/>
              </w:rPr>
            </w:pPr>
            <w:proofErr w:type="gramStart"/>
            <w:r w:rsidRPr="00EB5016">
              <w:rPr>
                <w:rFonts w:cstheme="minorHAnsi"/>
              </w:rPr>
              <w:t>c) Okul öncesi eğitim kurumlarında öğretmenlerin çalışma saatleri, (Değişik ibare: 06.09.2008/26989 RG) Millî Eğitim Bakanlığı Yönetici ve Öğretmenlerinin Ders ve Ek Ders Saatlerine İlişkin Karar ile Okul Öncesi Eğitim Programına uygun olarak; tam</w:t>
            </w:r>
            <w:r>
              <w:rPr>
                <w:rFonts w:cstheme="minorHAnsi"/>
              </w:rPr>
              <w:t xml:space="preserve"> gün eğitimde bir günde en çok 10, haftada 45</w:t>
            </w:r>
            <w:r w:rsidRPr="00EB5016">
              <w:rPr>
                <w:rFonts w:cstheme="minorHAnsi"/>
              </w:rPr>
              <w:t xml:space="preserve"> çalışma saati süresini, ikili ve yarım gün eğitimde ise bir günde 6, haftada 30 çalışma saati süresini geçmeyecek şekilde okul yönetimince düzenlenir.</w:t>
            </w:r>
            <w:proofErr w:type="gramEnd"/>
          </w:p>
          <w:p w:rsidR="00EB5016" w:rsidRPr="00A66CF6" w:rsidRDefault="00EB5016" w:rsidP="00A66CF6">
            <w:pPr>
              <w:spacing w:line="0" w:lineRule="atLeast"/>
              <w:rPr>
                <w:rFonts w:cstheme="minorHAnsi"/>
                <w:sz w:val="20"/>
                <w:szCs w:val="20"/>
              </w:rPr>
            </w:pPr>
          </w:p>
        </w:tc>
        <w:tc>
          <w:tcPr>
            <w:tcW w:w="3118" w:type="dxa"/>
          </w:tcPr>
          <w:p w:rsidR="00EB5016" w:rsidRDefault="00EB5016" w:rsidP="002C3730">
            <w:r w:rsidRPr="00E461C6">
              <w:rPr>
                <w:rFonts w:cstheme="minorHAnsi"/>
              </w:rPr>
              <w:t>Tam gün eğitim de Öğretmenin ders saati sayısı 9 u geçmeyecek şekilde hesaplandığı için tam gün çalışan veliler mağdur olmaktadır. Çalışan veliyi kapsayacak ve öğretmenin ek dersini verecek şekilde yapılacak bir düzenleme bu konudaki mağduriyeti giderecektir.</w:t>
            </w:r>
          </w:p>
        </w:tc>
      </w:tr>
      <w:tr w:rsidR="00D879EA" w:rsidTr="00700FCE">
        <w:tc>
          <w:tcPr>
            <w:tcW w:w="3652" w:type="dxa"/>
          </w:tcPr>
          <w:p w:rsidR="00D879EA" w:rsidRPr="00D879EA" w:rsidRDefault="00A016EB" w:rsidP="00D879EA">
            <w:pPr>
              <w:spacing w:line="0" w:lineRule="atLeast"/>
              <w:rPr>
                <w:rFonts w:cstheme="minorHAnsi"/>
              </w:rPr>
            </w:pPr>
            <w:r>
              <w:rPr>
                <w:rFonts w:cstheme="minorHAnsi"/>
              </w:rPr>
              <w:t xml:space="preserve">Madde 8 </w:t>
            </w:r>
            <w:r w:rsidR="00D879EA" w:rsidRPr="00D879EA">
              <w:rPr>
                <w:rFonts w:cstheme="minorHAnsi"/>
              </w:rPr>
              <w:t>d</w:t>
            </w:r>
            <w:proofErr w:type="gramStart"/>
            <w:r w:rsidR="00D879EA" w:rsidRPr="00D879EA">
              <w:rPr>
                <w:rFonts w:cstheme="minorHAnsi"/>
              </w:rPr>
              <w:t>)</w:t>
            </w:r>
            <w:proofErr w:type="gramEnd"/>
            <w:r w:rsidR="00D879EA" w:rsidRPr="00D879EA">
              <w:rPr>
                <w:rFonts w:cstheme="minorHAnsi"/>
              </w:rPr>
              <w:t xml:space="preserve"> Okul öncesi eğitimi yaygınlaştırmak ve geliştirmek, çalışan anne-babanın taleplerini karşılamak için bu maddenin ikinci fıkrasında belirtilen sayıda her yaş grubundan başvurunun olması hâlinde; okul müdürlüğünce Okul Öncesi Eğitim Programı doğrultusunda, çocuklar için önem ve öncelik arz eden konuları kapsayan ve valiliklerce onaylanacak program çerçevesinde iki ayı geçmemek üzere yaz aylarında da eğitim yapılabilir. Yaz aylarında yapılan eğitimde, okul öncesi eğitimden yararlanamayan (Değişik: </w:t>
            </w:r>
            <w:proofErr w:type="gramStart"/>
            <w:r w:rsidR="00D879EA" w:rsidRPr="00D879EA">
              <w:rPr>
                <w:rFonts w:cstheme="minorHAnsi"/>
              </w:rPr>
              <w:t>21/07/2012</w:t>
            </w:r>
            <w:proofErr w:type="gramEnd"/>
            <w:r w:rsidR="00D879EA" w:rsidRPr="00D879EA">
              <w:rPr>
                <w:rFonts w:cstheme="minorHAnsi"/>
              </w:rPr>
              <w:t xml:space="preserve"> - 28360 RG) 60-66 ay arası çocuklara öncelik tanınır. Yaz eğitimine katılmış olmaları bu çocuklara yeni eğitim yılı için kayıtta öncelik hakkı sağlamaz. Yaz eğitimi döneminde yapılan eğitim çalışmalarının sonuçları, değerlendirildikten sonra rapor hâlinde il millî eğitim müdürlüklerince Eylül ayı içerisinde elektronik ortamda Bakanlığa bildirilir.(6)</w:t>
            </w:r>
          </w:p>
          <w:p w:rsidR="00D879EA" w:rsidRPr="00EB5016" w:rsidRDefault="00D879EA" w:rsidP="00EB5016">
            <w:pPr>
              <w:rPr>
                <w:rFonts w:cstheme="minorHAnsi"/>
              </w:rPr>
            </w:pPr>
          </w:p>
        </w:tc>
        <w:tc>
          <w:tcPr>
            <w:tcW w:w="3544" w:type="dxa"/>
          </w:tcPr>
          <w:p w:rsidR="00D879EA" w:rsidRPr="00D879EA" w:rsidRDefault="00D879EA" w:rsidP="00D879EA">
            <w:pPr>
              <w:spacing w:line="0" w:lineRule="atLeast"/>
              <w:rPr>
                <w:rFonts w:cstheme="minorHAnsi"/>
              </w:rPr>
            </w:pPr>
            <w:proofErr w:type="gramStart"/>
            <w:r w:rsidRPr="00D879EA">
              <w:rPr>
                <w:rFonts w:cstheme="minorHAnsi"/>
              </w:rPr>
              <w:t xml:space="preserve">d) Okul öncesi eğitimi yaygınlaştırmak ve geliştirmek, çalışan anne-babanın taleplerini karşılamak için bu maddenin ikinci fıkrasında belirtilen sayıda her yaş grubundan başvurunun olması hâlinde; okul müdürlüğünce Okul Öncesi Eğitim Programı doğrultusunda, çocuklar için önem ve öncelik arz eden konuları kapsayan ve valiliklerce onaylanacak program çerçevesinde iki ayı geçmemek üzere yaz aylarında da eğitim yapılabilir. </w:t>
            </w:r>
            <w:proofErr w:type="gramEnd"/>
            <w:r w:rsidRPr="00D879EA">
              <w:rPr>
                <w:rFonts w:cstheme="minorHAnsi"/>
              </w:rPr>
              <w:t>Yaz aylarında yapılan eğitimde, okul öncesi eğitimden yararlanamayan (Değişi</w:t>
            </w:r>
            <w:r>
              <w:rPr>
                <w:rFonts w:cstheme="minorHAnsi"/>
              </w:rPr>
              <w:t xml:space="preserve">k: </w:t>
            </w:r>
            <w:proofErr w:type="gramStart"/>
            <w:r>
              <w:rPr>
                <w:rFonts w:cstheme="minorHAnsi"/>
              </w:rPr>
              <w:t>21/07/2012</w:t>
            </w:r>
            <w:proofErr w:type="gramEnd"/>
            <w:r>
              <w:rPr>
                <w:rFonts w:cstheme="minorHAnsi"/>
              </w:rPr>
              <w:t xml:space="preserve"> - 28360 RG) </w:t>
            </w:r>
            <w:r w:rsidRPr="00D879EA">
              <w:rPr>
                <w:rFonts w:cstheme="minorHAnsi"/>
                <w:highlight w:val="yellow"/>
              </w:rPr>
              <w:t>60-72</w:t>
            </w:r>
            <w:r>
              <w:rPr>
                <w:rFonts w:cstheme="minorHAnsi"/>
              </w:rPr>
              <w:t xml:space="preserve"> </w:t>
            </w:r>
            <w:r w:rsidRPr="00D879EA">
              <w:rPr>
                <w:rFonts w:cstheme="minorHAnsi"/>
              </w:rPr>
              <w:t>ay arası çocuklara öncelik tanınır. Yaz eğitimine katılmış olmaları bu çocuklara yeni eğitim yılı için kayıtta öncelik hakkı sağlamaz. Yaz eğitimi döneminde yapılan eğitim çalışmalarının sonuçları, değerlendirildikten sonra rapor hâlinde il millî eğitim müdürlüklerince Eylül ayı içerisinde elektronik ortamda Bakanlığa bildirilir.(6)</w:t>
            </w:r>
          </w:p>
          <w:p w:rsidR="00D879EA" w:rsidRPr="00EB5016" w:rsidRDefault="00D879EA" w:rsidP="00EB5016">
            <w:pPr>
              <w:rPr>
                <w:rFonts w:cstheme="minorHAnsi"/>
              </w:rPr>
            </w:pPr>
          </w:p>
        </w:tc>
        <w:tc>
          <w:tcPr>
            <w:tcW w:w="3118" w:type="dxa"/>
          </w:tcPr>
          <w:p w:rsidR="00D879EA" w:rsidRDefault="00D879EA" w:rsidP="00D879EA">
            <w:r>
              <w:t xml:space="preserve">5 yaş çocuğu zihinsel, </w:t>
            </w:r>
            <w:proofErr w:type="spellStart"/>
            <w:r>
              <w:t>fiizksel</w:t>
            </w:r>
            <w:proofErr w:type="spellEnd"/>
            <w:r>
              <w:t xml:space="preserve"> sosyal ve psikolojik açıdan ilkokula henüz hazır değildir.</w:t>
            </w:r>
          </w:p>
        </w:tc>
      </w:tr>
      <w:tr w:rsidR="00D879EA" w:rsidTr="00700FCE">
        <w:tc>
          <w:tcPr>
            <w:tcW w:w="3652" w:type="dxa"/>
          </w:tcPr>
          <w:p w:rsidR="00D879EA" w:rsidRPr="00D879EA" w:rsidRDefault="00D879EA" w:rsidP="00D879EA">
            <w:pPr>
              <w:spacing w:line="0" w:lineRule="atLeast"/>
              <w:rPr>
                <w:rFonts w:cstheme="minorHAnsi"/>
              </w:rPr>
            </w:pPr>
            <w:r w:rsidRPr="00D879EA">
              <w:rPr>
                <w:rFonts w:cstheme="minorHAnsi"/>
              </w:rPr>
              <w:t xml:space="preserve">Madde 10 a) (Değişik: </w:t>
            </w:r>
            <w:proofErr w:type="gramStart"/>
            <w:r w:rsidRPr="00D879EA">
              <w:rPr>
                <w:rFonts w:cstheme="minorHAnsi"/>
              </w:rPr>
              <w:t>21/07/2012</w:t>
            </w:r>
            <w:proofErr w:type="gramEnd"/>
            <w:r w:rsidRPr="00D879EA">
              <w:rPr>
                <w:rFonts w:cstheme="minorHAnsi"/>
              </w:rPr>
              <w:t xml:space="preserve"> - 28360 RG) Anaokulu ve uygulama sınıflarına, kayıtların yapıldığı yılın </w:t>
            </w:r>
            <w:r w:rsidRPr="00D879EA">
              <w:rPr>
                <w:rFonts w:cstheme="minorHAnsi"/>
              </w:rPr>
              <w:lastRenderedPageBreak/>
              <w:t>eylül ayı sonu itibarıyla 37 aydan gün alan ve 66 ayını doldurmayan çocukların kaydı yapılır.</w:t>
            </w:r>
          </w:p>
          <w:p w:rsidR="00D879EA" w:rsidRPr="00EB5016" w:rsidRDefault="00D879EA" w:rsidP="00EB5016">
            <w:pPr>
              <w:rPr>
                <w:rFonts w:cstheme="minorHAnsi"/>
              </w:rPr>
            </w:pPr>
          </w:p>
        </w:tc>
        <w:tc>
          <w:tcPr>
            <w:tcW w:w="3544" w:type="dxa"/>
          </w:tcPr>
          <w:p w:rsidR="00D879EA" w:rsidRPr="00D879EA" w:rsidRDefault="00D879EA" w:rsidP="00D879EA">
            <w:pPr>
              <w:spacing w:line="0" w:lineRule="atLeast"/>
              <w:rPr>
                <w:rFonts w:cstheme="minorHAnsi"/>
              </w:rPr>
            </w:pPr>
            <w:r w:rsidRPr="00D879EA">
              <w:rPr>
                <w:rFonts w:cstheme="minorHAnsi"/>
              </w:rPr>
              <w:lastRenderedPageBreak/>
              <w:t xml:space="preserve">Madde 10 a) (Değişik: </w:t>
            </w:r>
            <w:proofErr w:type="gramStart"/>
            <w:r w:rsidRPr="00D879EA">
              <w:rPr>
                <w:rFonts w:cstheme="minorHAnsi"/>
              </w:rPr>
              <w:t>21/07/2012</w:t>
            </w:r>
            <w:proofErr w:type="gramEnd"/>
            <w:r w:rsidRPr="00D879EA">
              <w:rPr>
                <w:rFonts w:cstheme="minorHAnsi"/>
              </w:rPr>
              <w:t xml:space="preserve"> - 28360 RG) Anaokulu ve uygulama sınıflarına, kayıtların yapıldığı yılın </w:t>
            </w:r>
            <w:r w:rsidRPr="00D879EA">
              <w:rPr>
                <w:rFonts w:cstheme="minorHAnsi"/>
              </w:rPr>
              <w:lastRenderedPageBreak/>
              <w:t>eylül ayı sonu it</w:t>
            </w:r>
            <w:r>
              <w:rPr>
                <w:rFonts w:cstheme="minorHAnsi"/>
              </w:rPr>
              <w:t xml:space="preserve">ibarıyla 37 aydan gün alan ve </w:t>
            </w:r>
            <w:r w:rsidRPr="00D879EA">
              <w:rPr>
                <w:rFonts w:cstheme="minorHAnsi"/>
                <w:highlight w:val="yellow"/>
              </w:rPr>
              <w:t>72 ayını</w:t>
            </w:r>
            <w:r w:rsidRPr="00D879EA">
              <w:rPr>
                <w:rFonts w:cstheme="minorHAnsi"/>
              </w:rPr>
              <w:t xml:space="preserve"> doldurmayan çocukların kaydı yapılır.</w:t>
            </w:r>
          </w:p>
          <w:p w:rsidR="00D879EA" w:rsidRPr="00EB5016" w:rsidRDefault="00D879EA" w:rsidP="00EB5016">
            <w:pPr>
              <w:rPr>
                <w:rFonts w:cstheme="minorHAnsi"/>
              </w:rPr>
            </w:pPr>
          </w:p>
        </w:tc>
        <w:tc>
          <w:tcPr>
            <w:tcW w:w="3118" w:type="dxa"/>
          </w:tcPr>
          <w:p w:rsidR="00D879EA" w:rsidRDefault="00D879EA" w:rsidP="00D879EA">
            <w:r w:rsidRPr="00D879EA">
              <w:lastRenderedPageBreak/>
              <w:t xml:space="preserve">5 yaş çocuğu zihinsel, </w:t>
            </w:r>
            <w:proofErr w:type="spellStart"/>
            <w:r w:rsidRPr="00D879EA">
              <w:t>fiizksel</w:t>
            </w:r>
            <w:proofErr w:type="spellEnd"/>
            <w:r w:rsidRPr="00D879EA">
              <w:t xml:space="preserve"> sosyal ve psikolojik açıdan ilkokula henüz hazır değildir.</w:t>
            </w:r>
          </w:p>
        </w:tc>
      </w:tr>
      <w:tr w:rsidR="00D879EA" w:rsidTr="00700FCE">
        <w:tc>
          <w:tcPr>
            <w:tcW w:w="3652" w:type="dxa"/>
          </w:tcPr>
          <w:p w:rsidR="00D879EA" w:rsidRPr="00D879EA" w:rsidRDefault="00D20471" w:rsidP="00D879EA">
            <w:pPr>
              <w:spacing w:line="0" w:lineRule="atLeast"/>
              <w:rPr>
                <w:rFonts w:cstheme="minorHAnsi"/>
              </w:rPr>
            </w:pPr>
            <w:r>
              <w:rPr>
                <w:rFonts w:cstheme="minorHAnsi"/>
              </w:rPr>
              <w:lastRenderedPageBreak/>
              <w:t xml:space="preserve">Madde 10 </w:t>
            </w:r>
            <w:r w:rsidR="00D879EA" w:rsidRPr="00D879EA">
              <w:rPr>
                <w:rFonts w:cstheme="minorHAnsi"/>
              </w:rPr>
              <w:t xml:space="preserve">b) (Değişik: </w:t>
            </w:r>
            <w:proofErr w:type="gramStart"/>
            <w:r w:rsidR="00D879EA" w:rsidRPr="00D879EA">
              <w:rPr>
                <w:rFonts w:cstheme="minorHAnsi"/>
              </w:rPr>
              <w:t>21/07/2012</w:t>
            </w:r>
            <w:proofErr w:type="gramEnd"/>
            <w:r w:rsidR="00D879EA" w:rsidRPr="00D879EA">
              <w:rPr>
                <w:rFonts w:cstheme="minorHAnsi"/>
              </w:rPr>
              <w:t xml:space="preserve"> - 28360 RG) Ana sınıflarına, kayıtların yapıldığı yılın eylül ayı sonu itibarıyla 48 ayını dolduran ve 66 ayını doldurmayan çocuklar kaydedilir.</w:t>
            </w:r>
          </w:p>
          <w:p w:rsidR="00D879EA" w:rsidRPr="00EB5016" w:rsidRDefault="00D879EA" w:rsidP="00EB5016">
            <w:pPr>
              <w:rPr>
                <w:rFonts w:cstheme="minorHAnsi"/>
              </w:rPr>
            </w:pPr>
          </w:p>
        </w:tc>
        <w:tc>
          <w:tcPr>
            <w:tcW w:w="3544" w:type="dxa"/>
          </w:tcPr>
          <w:p w:rsidR="00D879EA" w:rsidRDefault="00D879EA" w:rsidP="00EB5016">
            <w:pPr>
              <w:rPr>
                <w:rFonts w:cstheme="minorHAnsi"/>
              </w:rPr>
            </w:pPr>
            <w:r w:rsidRPr="00D879EA">
              <w:rPr>
                <w:rFonts w:cstheme="minorHAnsi"/>
              </w:rPr>
              <w:t xml:space="preserve">b) (Değişik: </w:t>
            </w:r>
            <w:proofErr w:type="gramStart"/>
            <w:r w:rsidRPr="00D879EA">
              <w:rPr>
                <w:rFonts w:cstheme="minorHAnsi"/>
              </w:rPr>
              <w:t>21/07/2012</w:t>
            </w:r>
            <w:proofErr w:type="gramEnd"/>
            <w:r w:rsidRPr="00D879EA">
              <w:rPr>
                <w:rFonts w:cstheme="minorHAnsi"/>
              </w:rPr>
              <w:t xml:space="preserve"> - 28360 RG) Ana sınıflarına, kayıtların yapıldığı yı</w:t>
            </w:r>
            <w:r>
              <w:rPr>
                <w:rFonts w:cstheme="minorHAnsi"/>
              </w:rPr>
              <w:t xml:space="preserve">lın eylül ayı sonu itibarıyla </w:t>
            </w:r>
            <w:r w:rsidRPr="00D879EA">
              <w:rPr>
                <w:rFonts w:cstheme="minorHAnsi"/>
                <w:highlight w:val="yellow"/>
              </w:rPr>
              <w:t>60 ayını</w:t>
            </w:r>
            <w:r>
              <w:rPr>
                <w:rFonts w:cstheme="minorHAnsi"/>
              </w:rPr>
              <w:t xml:space="preserve"> dolduran ve </w:t>
            </w:r>
            <w:r w:rsidRPr="00D879EA">
              <w:rPr>
                <w:rFonts w:cstheme="minorHAnsi"/>
                <w:highlight w:val="yellow"/>
              </w:rPr>
              <w:t>72 ayını</w:t>
            </w:r>
            <w:r w:rsidRPr="00D879EA">
              <w:rPr>
                <w:rFonts w:cstheme="minorHAnsi"/>
              </w:rPr>
              <w:t xml:space="preserve"> doldurmayan çocuklar kaydedilir</w:t>
            </w:r>
          </w:p>
          <w:p w:rsidR="001616C8" w:rsidRPr="00EB5016" w:rsidRDefault="001616C8" w:rsidP="00EB5016">
            <w:pPr>
              <w:rPr>
                <w:rFonts w:cstheme="minorHAnsi"/>
              </w:rPr>
            </w:pPr>
          </w:p>
        </w:tc>
        <w:tc>
          <w:tcPr>
            <w:tcW w:w="3118" w:type="dxa"/>
          </w:tcPr>
          <w:p w:rsidR="00D879EA" w:rsidRDefault="00A016EB" w:rsidP="00D879EA">
            <w:r>
              <w:t>66-72 aylık öğrenci gurubunun gelişimleri açısından okul öncesi eğitimden faydalanmaları daha yararlı olacaktır.</w:t>
            </w:r>
          </w:p>
        </w:tc>
      </w:tr>
      <w:tr w:rsidR="001616C8" w:rsidTr="00700FCE">
        <w:tc>
          <w:tcPr>
            <w:tcW w:w="3652" w:type="dxa"/>
          </w:tcPr>
          <w:p w:rsidR="001616C8" w:rsidRPr="00D879EA" w:rsidRDefault="00D20471" w:rsidP="001616C8">
            <w:pPr>
              <w:spacing w:line="0" w:lineRule="atLeast"/>
              <w:rPr>
                <w:rFonts w:cstheme="minorHAnsi"/>
              </w:rPr>
            </w:pPr>
            <w:r>
              <w:rPr>
                <w:rFonts w:cstheme="minorHAnsi"/>
              </w:rPr>
              <w:t xml:space="preserve">Madde 10 </w:t>
            </w:r>
            <w:r w:rsidR="001616C8" w:rsidRPr="00D879EA">
              <w:rPr>
                <w:rFonts w:cstheme="minorHAnsi"/>
              </w:rPr>
              <w:t xml:space="preserve">c) (Değişik: </w:t>
            </w:r>
            <w:proofErr w:type="gramStart"/>
            <w:r w:rsidR="001616C8" w:rsidRPr="00D879EA">
              <w:rPr>
                <w:rFonts w:cstheme="minorHAnsi"/>
              </w:rPr>
              <w:t>21/07/2012</w:t>
            </w:r>
            <w:proofErr w:type="gramEnd"/>
            <w:r w:rsidR="001616C8" w:rsidRPr="00D879EA">
              <w:rPr>
                <w:rFonts w:cstheme="minorHAnsi"/>
              </w:rPr>
              <w:t xml:space="preserve"> - 28360 RG) Rehberlik araştırma merkezlerinde oluşturulan Özel Eğitim Değerlendirme Kurulunca düzenlenen rapor sonucunda okul öncesi eğitim kurumlarına yerleştirilmeleri uygun görülen 37-66 ay arası çocuklar, ağır ve çok ağır düzeyde zihinsel ve birden çok yetersizliği olmamak şartıyla 10 çocuk bulunan sınıflarda ikiden, 20 çocuk bulunan sınıflarda ise birden fazla olmayacak şekilde kaydedilirler.</w:t>
            </w:r>
          </w:p>
          <w:p w:rsidR="001616C8" w:rsidRPr="00D879EA" w:rsidRDefault="001616C8" w:rsidP="001616C8">
            <w:pPr>
              <w:spacing w:line="0" w:lineRule="atLeast"/>
              <w:rPr>
                <w:rFonts w:cstheme="minorHAnsi"/>
              </w:rPr>
            </w:pPr>
          </w:p>
          <w:p w:rsidR="001616C8" w:rsidRPr="00D879EA" w:rsidRDefault="001616C8" w:rsidP="00D879EA">
            <w:pPr>
              <w:spacing w:line="0" w:lineRule="atLeast"/>
              <w:rPr>
                <w:rFonts w:cstheme="minorHAnsi"/>
              </w:rPr>
            </w:pPr>
          </w:p>
        </w:tc>
        <w:tc>
          <w:tcPr>
            <w:tcW w:w="3544" w:type="dxa"/>
          </w:tcPr>
          <w:p w:rsidR="001616C8" w:rsidRDefault="001616C8" w:rsidP="00EB5016">
            <w:pPr>
              <w:rPr>
                <w:rFonts w:cstheme="minorHAnsi"/>
              </w:rPr>
            </w:pPr>
            <w:r w:rsidRPr="001616C8">
              <w:rPr>
                <w:rFonts w:cstheme="minorHAnsi"/>
              </w:rPr>
              <w:t xml:space="preserve">Ağır ve çok ağır düzeyde zihinsel yetersizliği olmayan Hafif düzeyde </w:t>
            </w:r>
            <w:r w:rsidRPr="00D20471">
              <w:rPr>
                <w:rFonts w:cstheme="minorHAnsi"/>
                <w:highlight w:val="yellow"/>
              </w:rPr>
              <w:t>Zihinsel yetersizliği olan 1 öğrencinin bulunduğu sınıfın mevcudu 15 den fazla olmamalıdır.</w:t>
            </w:r>
          </w:p>
          <w:p w:rsidR="001616C8" w:rsidRDefault="001616C8" w:rsidP="00EB5016">
            <w:pPr>
              <w:rPr>
                <w:rFonts w:cstheme="minorHAnsi"/>
              </w:rPr>
            </w:pPr>
            <w:r>
              <w:rPr>
                <w:rFonts w:cstheme="minorHAnsi"/>
              </w:rPr>
              <w:t>Yarı zamanlı ve tam zamanlı kaynaştırma öğrencilerinin eğitsel tanılarının belirtilmesine</w:t>
            </w:r>
          </w:p>
          <w:p w:rsidR="001616C8" w:rsidRPr="001616C8" w:rsidRDefault="001616C8" w:rsidP="00EB5016">
            <w:pPr>
              <w:rPr>
                <w:rFonts w:cstheme="minorHAnsi"/>
              </w:rPr>
            </w:pPr>
            <w:r>
              <w:t>Çocuğun durumuna göre okulda kalacağı sürenin öğretmenin görüşü alınarak belirlenmesine (öğretmen</w:t>
            </w:r>
            <w:r w:rsidR="00C71805">
              <w:t>den çocukla ilgili rapor istenme</w:t>
            </w:r>
            <w:r>
              <w:t>sine)</w:t>
            </w:r>
          </w:p>
        </w:tc>
        <w:tc>
          <w:tcPr>
            <w:tcW w:w="3118" w:type="dxa"/>
          </w:tcPr>
          <w:p w:rsidR="001616C8" w:rsidRDefault="001616C8" w:rsidP="00D879EA">
            <w:r>
              <w:t>Sınıftaki diğer çocukların eğitiminin olumsuz etkilenmemesi ve özel eğitim öğrencisinin ilgi ve dikkat süresinin kısa olması.</w:t>
            </w:r>
          </w:p>
        </w:tc>
      </w:tr>
      <w:tr w:rsidR="00B97AA5" w:rsidTr="00700FCE">
        <w:tc>
          <w:tcPr>
            <w:tcW w:w="3652" w:type="dxa"/>
          </w:tcPr>
          <w:p w:rsidR="00B97AA5" w:rsidRPr="00B97AA5" w:rsidRDefault="00B97AA5" w:rsidP="00B97AA5">
            <w:pPr>
              <w:spacing w:line="0" w:lineRule="atLeast"/>
              <w:rPr>
                <w:rFonts w:cstheme="minorHAnsi"/>
              </w:rPr>
            </w:pPr>
            <w:r w:rsidRPr="00B97AA5">
              <w:rPr>
                <w:rFonts w:cstheme="minorHAnsi"/>
              </w:rPr>
              <w:t>Madde 14- Kayıtları yapılan çocukların kuruma günlük eğitimi aksatmayacak şekilde devam etmelerinin sağlanması esastır. Ancak özel eğitim gerektiren çocukların sosyal uyum ve gelişim özelliğine göre günlük devam sürelerinde esneklik sağlanır.</w:t>
            </w:r>
          </w:p>
          <w:p w:rsidR="00B97AA5" w:rsidRPr="00D879EA" w:rsidRDefault="00B97AA5" w:rsidP="001616C8">
            <w:pPr>
              <w:spacing w:line="0" w:lineRule="atLeast"/>
              <w:rPr>
                <w:rFonts w:cstheme="minorHAnsi"/>
              </w:rPr>
            </w:pPr>
          </w:p>
        </w:tc>
        <w:tc>
          <w:tcPr>
            <w:tcW w:w="3544" w:type="dxa"/>
          </w:tcPr>
          <w:p w:rsidR="00B97AA5" w:rsidRPr="001616C8" w:rsidRDefault="00B97AA5" w:rsidP="00EB5016">
            <w:pPr>
              <w:rPr>
                <w:rFonts w:cstheme="minorHAnsi"/>
              </w:rPr>
            </w:pPr>
            <w:r>
              <w:t xml:space="preserve">Çocuğun durumuna göre okulda kalacağı sürenin </w:t>
            </w:r>
            <w:proofErr w:type="gramStart"/>
            <w:r>
              <w:t>öğretmenin  ve</w:t>
            </w:r>
            <w:proofErr w:type="gramEnd"/>
            <w:r>
              <w:t xml:space="preserve"> rehber öğretmenin görüşü alınarak belirlenmesine (öğretmenden çocukla ilgili rapor istenmesine)</w:t>
            </w:r>
          </w:p>
        </w:tc>
        <w:tc>
          <w:tcPr>
            <w:tcW w:w="3118" w:type="dxa"/>
          </w:tcPr>
          <w:p w:rsidR="00B97AA5" w:rsidRDefault="00B97AA5" w:rsidP="00D879EA"/>
        </w:tc>
      </w:tr>
      <w:tr w:rsidR="00B97AA5" w:rsidTr="00700FCE">
        <w:tc>
          <w:tcPr>
            <w:tcW w:w="3652" w:type="dxa"/>
          </w:tcPr>
          <w:p w:rsidR="00B97AA5" w:rsidRPr="00B97AA5" w:rsidRDefault="00B97AA5" w:rsidP="00B97AA5">
            <w:pPr>
              <w:spacing w:line="0" w:lineRule="atLeast"/>
              <w:rPr>
                <w:rFonts w:cstheme="minorHAnsi"/>
              </w:rPr>
            </w:pPr>
            <w:r>
              <w:rPr>
                <w:rFonts w:cstheme="minorHAnsi"/>
              </w:rPr>
              <w:t xml:space="preserve">20 madde </w:t>
            </w:r>
            <w:r w:rsidRPr="00B97AA5">
              <w:rPr>
                <w:rFonts w:cstheme="minorHAnsi"/>
              </w:rPr>
              <w:t xml:space="preserve">n) (Ek </w:t>
            </w:r>
            <w:proofErr w:type="spellStart"/>
            <w:proofErr w:type="gramStart"/>
            <w:r w:rsidRPr="00B97AA5">
              <w:rPr>
                <w:rFonts w:cstheme="minorHAnsi"/>
              </w:rPr>
              <w:t>bend</w:t>
            </w:r>
            <w:proofErr w:type="spellEnd"/>
            <w:r w:rsidRPr="00B97AA5">
              <w:rPr>
                <w:rFonts w:cstheme="minorHAnsi"/>
              </w:rPr>
              <w:t xml:space="preserve"> : 06</w:t>
            </w:r>
            <w:proofErr w:type="gramEnd"/>
            <w:r w:rsidRPr="00B97AA5">
              <w:rPr>
                <w:rFonts w:cstheme="minorHAnsi"/>
              </w:rPr>
              <w:t>.09.2008/26989 RG) Grubundaki çocukları gözlemleyerek üstün yetenekli çocukların rehberlik araştırma merkezine bildirimini sağlar.</w:t>
            </w:r>
          </w:p>
          <w:p w:rsidR="00B97AA5" w:rsidRPr="00D879EA" w:rsidRDefault="00B97AA5" w:rsidP="001616C8">
            <w:pPr>
              <w:spacing w:line="0" w:lineRule="atLeast"/>
              <w:rPr>
                <w:rFonts w:cstheme="minorHAnsi"/>
              </w:rPr>
            </w:pPr>
          </w:p>
        </w:tc>
        <w:tc>
          <w:tcPr>
            <w:tcW w:w="3544" w:type="dxa"/>
          </w:tcPr>
          <w:p w:rsidR="00B97AA5" w:rsidRPr="00B97AA5" w:rsidRDefault="00B97AA5" w:rsidP="00B97AA5">
            <w:pPr>
              <w:spacing w:line="0" w:lineRule="atLeast"/>
              <w:rPr>
                <w:rFonts w:cstheme="minorHAnsi"/>
              </w:rPr>
            </w:pPr>
            <w:r>
              <w:rPr>
                <w:rFonts w:cstheme="minorHAnsi"/>
              </w:rPr>
              <w:t xml:space="preserve">20 madde </w:t>
            </w:r>
            <w:r w:rsidRPr="00B97AA5">
              <w:rPr>
                <w:rFonts w:cstheme="minorHAnsi"/>
              </w:rPr>
              <w:t xml:space="preserve">n) (Ek </w:t>
            </w:r>
            <w:proofErr w:type="spellStart"/>
            <w:proofErr w:type="gramStart"/>
            <w:r w:rsidRPr="00B97AA5">
              <w:rPr>
                <w:rFonts w:cstheme="minorHAnsi"/>
              </w:rPr>
              <w:t>bend</w:t>
            </w:r>
            <w:proofErr w:type="spellEnd"/>
            <w:r w:rsidRPr="00B97AA5">
              <w:rPr>
                <w:rFonts w:cstheme="minorHAnsi"/>
              </w:rPr>
              <w:t xml:space="preserve"> : 06</w:t>
            </w:r>
            <w:proofErr w:type="gramEnd"/>
            <w:r w:rsidRPr="00B97AA5">
              <w:rPr>
                <w:rFonts w:cstheme="minorHAnsi"/>
              </w:rPr>
              <w:t>.09.2008/26989 RG) Grubundaki çocukları gözlemleyerek üstün yetenekli</w:t>
            </w:r>
            <w:r>
              <w:rPr>
                <w:rFonts w:cstheme="minorHAnsi"/>
              </w:rPr>
              <w:t xml:space="preserve"> </w:t>
            </w:r>
            <w:r w:rsidRPr="00B97AA5">
              <w:rPr>
                <w:rFonts w:cstheme="minorHAnsi"/>
                <w:highlight w:val="yellow"/>
              </w:rPr>
              <w:t>ve farklı gelişim gösteren</w:t>
            </w:r>
            <w:r>
              <w:rPr>
                <w:rFonts w:cstheme="minorHAnsi"/>
              </w:rPr>
              <w:t xml:space="preserve"> </w:t>
            </w:r>
            <w:r w:rsidRPr="00B97AA5">
              <w:rPr>
                <w:rFonts w:cstheme="minorHAnsi"/>
              </w:rPr>
              <w:t xml:space="preserve"> çocukların rehberlik araştırma merkezine bildirimini sağlar.</w:t>
            </w:r>
          </w:p>
          <w:p w:rsidR="00B97AA5" w:rsidRPr="001616C8" w:rsidRDefault="00B97AA5" w:rsidP="00EB5016">
            <w:pPr>
              <w:rPr>
                <w:rFonts w:cstheme="minorHAnsi"/>
              </w:rPr>
            </w:pPr>
          </w:p>
        </w:tc>
        <w:tc>
          <w:tcPr>
            <w:tcW w:w="3118" w:type="dxa"/>
          </w:tcPr>
          <w:p w:rsidR="00B97AA5" w:rsidRDefault="00B97AA5" w:rsidP="00D879EA"/>
        </w:tc>
      </w:tr>
      <w:tr w:rsidR="00B97AA5" w:rsidTr="00700FCE">
        <w:tc>
          <w:tcPr>
            <w:tcW w:w="3652" w:type="dxa"/>
          </w:tcPr>
          <w:p w:rsidR="00B97AA5" w:rsidRPr="00D879EA" w:rsidRDefault="00B97AA5" w:rsidP="001616C8">
            <w:pPr>
              <w:spacing w:line="0" w:lineRule="atLeast"/>
              <w:rPr>
                <w:rFonts w:cstheme="minorHAnsi"/>
              </w:rPr>
            </w:pPr>
          </w:p>
        </w:tc>
        <w:tc>
          <w:tcPr>
            <w:tcW w:w="3544" w:type="dxa"/>
          </w:tcPr>
          <w:p w:rsidR="00B97AA5" w:rsidRPr="001616C8" w:rsidRDefault="00B97AA5" w:rsidP="00EB5016">
            <w:pPr>
              <w:rPr>
                <w:rFonts w:cstheme="minorHAnsi"/>
              </w:rPr>
            </w:pPr>
          </w:p>
        </w:tc>
        <w:tc>
          <w:tcPr>
            <w:tcW w:w="3118" w:type="dxa"/>
          </w:tcPr>
          <w:p w:rsidR="00B97AA5" w:rsidRDefault="00B97AA5" w:rsidP="00D879EA"/>
        </w:tc>
      </w:tr>
    </w:tbl>
    <w:p w:rsidR="005014F5" w:rsidRDefault="005014F5"/>
    <w:tbl>
      <w:tblPr>
        <w:tblStyle w:val="TabloKlavuzu"/>
        <w:tblW w:w="10314" w:type="dxa"/>
        <w:tblLook w:val="04A0" w:firstRow="1" w:lastRow="0" w:firstColumn="1" w:lastColumn="0" w:noHBand="0" w:noVBand="1"/>
      </w:tblPr>
      <w:tblGrid>
        <w:gridCol w:w="4882"/>
        <w:gridCol w:w="5432"/>
      </w:tblGrid>
      <w:tr w:rsidR="005014F5" w:rsidTr="002C3730">
        <w:tc>
          <w:tcPr>
            <w:tcW w:w="4882" w:type="dxa"/>
          </w:tcPr>
          <w:p w:rsidR="005014F5" w:rsidRDefault="005014F5" w:rsidP="008B6A22">
            <w:pPr>
              <w:jc w:val="center"/>
            </w:pPr>
            <w:r>
              <w:t>Çıkartılması Gereken Madde</w:t>
            </w:r>
          </w:p>
        </w:tc>
        <w:tc>
          <w:tcPr>
            <w:tcW w:w="5432" w:type="dxa"/>
          </w:tcPr>
          <w:p w:rsidR="005014F5" w:rsidRDefault="005014F5" w:rsidP="008B6A22">
            <w:pPr>
              <w:jc w:val="center"/>
            </w:pPr>
            <w:r>
              <w:t>Çıkartılması Gereken Madde Gerekçesi</w:t>
            </w:r>
          </w:p>
        </w:tc>
      </w:tr>
      <w:tr w:rsidR="005014F5" w:rsidTr="002C3730">
        <w:tc>
          <w:tcPr>
            <w:tcW w:w="4882" w:type="dxa"/>
          </w:tcPr>
          <w:p w:rsidR="005014F5" w:rsidRDefault="00D20471" w:rsidP="00EB0BE7">
            <w:pPr>
              <w:jc w:val="both"/>
            </w:pPr>
            <w:r>
              <w:rPr>
                <w:rFonts w:cstheme="minorHAnsi"/>
              </w:rPr>
              <w:t xml:space="preserve">Madde 8  </w:t>
            </w:r>
            <w:r w:rsidR="002C3730" w:rsidRPr="002C3730">
              <w:rPr>
                <w:rFonts w:cstheme="minorHAnsi"/>
              </w:rPr>
              <w:t xml:space="preserve">Değişik ikinci fıkra: 27.10.2007/26683 RG) Bir gruptaki çocuk sayısının 10 </w:t>
            </w:r>
            <w:proofErr w:type="gramStart"/>
            <w:r w:rsidR="002C3730" w:rsidRPr="002C3730">
              <w:rPr>
                <w:rFonts w:cstheme="minorHAnsi"/>
              </w:rPr>
              <w:t>dan</w:t>
            </w:r>
            <w:proofErr w:type="gramEnd"/>
            <w:r w:rsidR="002C3730" w:rsidRPr="002C3730">
              <w:rPr>
                <w:rFonts w:cstheme="minorHAnsi"/>
              </w:rPr>
              <w:t xml:space="preserve"> az, 20 den fazla olmaması esastır. Çocuk sayısı fazla olduğu takdirde ikinci grup oluşturulur. Ancak, her bir grubun azamî çocuk sayısı dolmadan yeni grup oluşturulamaz. Tek ana sınıflarında ve uygulama sınıflarında ise sınıf kapasitesi dikkate alınarak çocuk sayısı 25 e kadar çıkarılabilir</w:t>
            </w:r>
          </w:p>
        </w:tc>
        <w:tc>
          <w:tcPr>
            <w:tcW w:w="5432" w:type="dxa"/>
          </w:tcPr>
          <w:p w:rsidR="005014F5" w:rsidRDefault="002C3730" w:rsidP="00EB0BE7">
            <w:pPr>
              <w:jc w:val="both"/>
            </w:pPr>
            <w:r>
              <w:t xml:space="preserve">Okul ve sınıfların fiziki koşullarının yetersiz olması ve çocukların hareket alanlarının kısıtlanması sınıfların 25 kişiye çıkarılmasına müsaade etmemektedir Bu sebeple bu </w:t>
            </w:r>
            <w:proofErr w:type="spellStart"/>
            <w:r>
              <w:t>maddeki</w:t>
            </w:r>
            <w:proofErr w:type="spellEnd"/>
            <w:r>
              <w:t>’’</w:t>
            </w:r>
            <w:r w:rsidRPr="002C3730">
              <w:rPr>
                <w:rFonts w:cstheme="minorHAnsi"/>
              </w:rPr>
              <w:t xml:space="preserve"> </w:t>
            </w:r>
            <w:r w:rsidRPr="00D20471">
              <w:rPr>
                <w:rFonts w:cstheme="minorHAnsi"/>
                <w:highlight w:val="yellow"/>
              </w:rPr>
              <w:t>Tek ana sınıflarında ve uygulama sınıflarında ise sınıf kapasitesi dikkate alınarak çocuk sayısı 25 e kadar çıkarılabilir’’</w:t>
            </w:r>
            <w:r>
              <w:rPr>
                <w:rFonts w:cstheme="minorHAnsi"/>
              </w:rPr>
              <w:t xml:space="preserve"> </w:t>
            </w:r>
            <w:r w:rsidRPr="00D20471">
              <w:rPr>
                <w:rFonts w:cstheme="minorHAnsi"/>
                <w:highlight w:val="yellow"/>
              </w:rPr>
              <w:t>kısmı maddeden çıkarılmalıdır</w:t>
            </w:r>
            <w:r>
              <w:rPr>
                <w:rFonts w:cstheme="minorHAnsi"/>
              </w:rPr>
              <w:t>.</w:t>
            </w:r>
          </w:p>
        </w:tc>
      </w:tr>
      <w:tr w:rsidR="005014F5" w:rsidTr="002C3730">
        <w:tc>
          <w:tcPr>
            <w:tcW w:w="4882" w:type="dxa"/>
          </w:tcPr>
          <w:p w:rsidR="00C71805" w:rsidRPr="00C71805" w:rsidRDefault="00C71805" w:rsidP="00C71805">
            <w:pPr>
              <w:spacing w:line="0" w:lineRule="atLeast"/>
              <w:rPr>
                <w:rFonts w:cstheme="minorHAnsi"/>
              </w:rPr>
            </w:pPr>
            <w:r w:rsidRPr="00C71805">
              <w:rPr>
                <w:rFonts w:cstheme="minorHAnsi"/>
              </w:rPr>
              <w:lastRenderedPageBreak/>
              <w:t>Madde 12 ç</w:t>
            </w:r>
            <w:proofErr w:type="gramStart"/>
            <w:r w:rsidRPr="00C71805">
              <w:rPr>
                <w:rFonts w:cstheme="minorHAnsi"/>
              </w:rPr>
              <w:t>)</w:t>
            </w:r>
            <w:proofErr w:type="gramEnd"/>
            <w:r w:rsidRPr="00C71805">
              <w:rPr>
                <w:rFonts w:cstheme="minorHAnsi"/>
              </w:rPr>
              <w:t xml:space="preserve"> Aşı kartı.</w:t>
            </w:r>
          </w:p>
          <w:p w:rsidR="00C71805" w:rsidRPr="00C71805" w:rsidRDefault="00C71805" w:rsidP="00C71805">
            <w:pPr>
              <w:spacing w:line="0" w:lineRule="atLeast"/>
              <w:rPr>
                <w:rFonts w:cstheme="minorHAnsi"/>
              </w:rPr>
            </w:pPr>
          </w:p>
          <w:p w:rsidR="00C71805" w:rsidRPr="00C71805" w:rsidRDefault="00C71805" w:rsidP="00C71805">
            <w:pPr>
              <w:spacing w:line="0" w:lineRule="atLeast"/>
              <w:rPr>
                <w:rFonts w:cstheme="minorHAnsi"/>
              </w:rPr>
            </w:pPr>
            <w:r w:rsidRPr="00C71805">
              <w:rPr>
                <w:rFonts w:cstheme="minorHAnsi"/>
              </w:rPr>
              <w:t>Kayıt işlemleri sırasında çocuğun kimlik bilgilerine ilişkin olarak başvuru formunda belirtilen çocuğa ait T.C. kimlik numarası esas alınır. Başvuru formunda belirtilen T.C. kimlik numarasının çocuğa ait olduğunu teyit etmek amacıyla çocuğa ait nüfus cüzdanı aslının gösterilmesi istenebilir. Kayıt işlemleri sırasında çocuğun veya velisinin nüfus cüzdanı fotokopisi, yerleşim yeri belgesi gibi çocuğun veya velisinin kimlik ve adres bilgilerine ilişkin olarak herhangi bir belge talep edilmez.</w:t>
            </w:r>
          </w:p>
          <w:p w:rsidR="00C71805" w:rsidRPr="00C71805" w:rsidRDefault="00C71805" w:rsidP="00C71805">
            <w:pPr>
              <w:spacing w:line="0" w:lineRule="atLeast"/>
              <w:rPr>
                <w:rFonts w:cstheme="minorHAnsi"/>
              </w:rPr>
            </w:pPr>
          </w:p>
          <w:p w:rsidR="00C71805" w:rsidRPr="00C71805" w:rsidRDefault="00C71805" w:rsidP="00C71805">
            <w:pPr>
              <w:spacing w:line="0" w:lineRule="atLeast"/>
              <w:rPr>
                <w:rFonts w:cstheme="minorHAnsi"/>
              </w:rPr>
            </w:pPr>
            <w:r w:rsidRPr="00D20471">
              <w:rPr>
                <w:rFonts w:cstheme="minorHAnsi"/>
                <w:highlight w:val="yellow"/>
              </w:rPr>
              <w:t>Ayrıca velilerden çocukların kişisel kullanımları dışında hiçbir malzeme ve araç istenmez.</w:t>
            </w:r>
          </w:p>
          <w:p w:rsidR="005014F5" w:rsidRDefault="005014F5" w:rsidP="001616C8">
            <w:pPr>
              <w:spacing w:line="0" w:lineRule="atLeast"/>
            </w:pPr>
          </w:p>
        </w:tc>
        <w:tc>
          <w:tcPr>
            <w:tcW w:w="5432" w:type="dxa"/>
          </w:tcPr>
          <w:p w:rsidR="00B97AA5" w:rsidRPr="00C71805" w:rsidRDefault="00B97AA5" w:rsidP="00B97AA5">
            <w:pPr>
              <w:spacing w:line="0" w:lineRule="atLeast"/>
              <w:rPr>
                <w:rFonts w:cstheme="minorHAnsi"/>
              </w:rPr>
            </w:pPr>
            <w:r w:rsidRPr="00B97AA5">
              <w:rPr>
                <w:rFonts w:cstheme="minorHAnsi"/>
                <w:sz w:val="20"/>
                <w:szCs w:val="20"/>
              </w:rPr>
              <w:t xml:space="preserve">Madde 12 </w:t>
            </w:r>
            <w:proofErr w:type="spellStart"/>
            <w:r w:rsidRPr="00B97AA5">
              <w:rPr>
                <w:rFonts w:cstheme="minorHAnsi"/>
                <w:sz w:val="20"/>
                <w:szCs w:val="20"/>
              </w:rPr>
              <w:t>nin</w:t>
            </w:r>
            <w:proofErr w:type="spellEnd"/>
            <w:r w:rsidRPr="00B97AA5">
              <w:rPr>
                <w:rFonts w:cstheme="minorHAnsi"/>
                <w:sz w:val="20"/>
                <w:szCs w:val="20"/>
              </w:rPr>
              <w:t xml:space="preserve"> ç sıkkından</w:t>
            </w:r>
            <w:r>
              <w:rPr>
                <w:rFonts w:ascii="Comic Sans MS" w:hAnsi="Comic Sans MS"/>
                <w:sz w:val="20"/>
                <w:szCs w:val="20"/>
              </w:rPr>
              <w:t xml:space="preserve"> ‘’</w:t>
            </w:r>
            <w:r w:rsidRPr="00C71805">
              <w:rPr>
                <w:rFonts w:cstheme="minorHAnsi"/>
              </w:rPr>
              <w:t xml:space="preserve"> Ayrıca velilerden çocukların kişisel kullanımları dışında </w:t>
            </w:r>
            <w:r>
              <w:rPr>
                <w:rFonts w:cstheme="minorHAnsi"/>
              </w:rPr>
              <w:t>hiçbir malzeme ve araç istenmez’’ cümlesi kaldırılmalıdır.</w:t>
            </w:r>
          </w:p>
          <w:p w:rsidR="005014F5" w:rsidRDefault="005014F5" w:rsidP="00EB0BE7">
            <w:pPr>
              <w:jc w:val="both"/>
            </w:pPr>
          </w:p>
        </w:tc>
      </w:tr>
    </w:tbl>
    <w:p w:rsidR="005014F5" w:rsidRDefault="005014F5"/>
    <w:tbl>
      <w:tblPr>
        <w:tblStyle w:val="TabloKlavuzu"/>
        <w:tblW w:w="0" w:type="auto"/>
        <w:tblLook w:val="04A0" w:firstRow="1" w:lastRow="0" w:firstColumn="1" w:lastColumn="0" w:noHBand="0" w:noVBand="1"/>
      </w:tblPr>
      <w:tblGrid>
        <w:gridCol w:w="4606"/>
        <w:gridCol w:w="4606"/>
      </w:tblGrid>
      <w:tr w:rsidR="008B6A22" w:rsidTr="008B6A22">
        <w:tc>
          <w:tcPr>
            <w:tcW w:w="4606" w:type="dxa"/>
          </w:tcPr>
          <w:p w:rsidR="008B6A22" w:rsidRDefault="008B6A22">
            <w:r>
              <w:t xml:space="preserve">Eklenmesi Gereken Madde </w:t>
            </w:r>
          </w:p>
        </w:tc>
        <w:tc>
          <w:tcPr>
            <w:tcW w:w="4606" w:type="dxa"/>
          </w:tcPr>
          <w:p w:rsidR="008B6A22" w:rsidRDefault="008B6A22">
            <w:r>
              <w:t>Eklenmesi Gereken Madde Gerekçesi</w:t>
            </w:r>
          </w:p>
        </w:tc>
      </w:tr>
      <w:tr w:rsidR="008B6A22" w:rsidTr="008B6A22">
        <w:tc>
          <w:tcPr>
            <w:tcW w:w="4606" w:type="dxa"/>
          </w:tcPr>
          <w:p w:rsidR="00C71805" w:rsidRDefault="00C71805">
            <w:r w:rsidRPr="00C71805">
              <w:rPr>
                <w:highlight w:val="yellow"/>
              </w:rPr>
              <w:t>Madde 12 ye d)</w:t>
            </w:r>
            <w:r>
              <w:t xml:space="preserve"> </w:t>
            </w:r>
            <w:r w:rsidRPr="00C71805">
              <w:rPr>
                <w:highlight w:val="yellow"/>
              </w:rPr>
              <w:t xml:space="preserve">maddesi </w:t>
            </w:r>
            <w:proofErr w:type="gramStart"/>
            <w:r w:rsidRPr="00C71805">
              <w:rPr>
                <w:highlight w:val="yellow"/>
              </w:rPr>
              <w:t>eklenmesine</w:t>
            </w:r>
            <w:r>
              <w:t xml:space="preserve"> ;</w:t>
            </w:r>
            <w:proofErr w:type="gramEnd"/>
            <w:r>
              <w:t xml:space="preserve"> </w:t>
            </w:r>
          </w:p>
          <w:p w:rsidR="008B6A22" w:rsidRDefault="00C71805">
            <w:r>
              <w:t xml:space="preserve"> </w:t>
            </w:r>
            <w:r w:rsidR="00A66CF6">
              <w:t xml:space="preserve">60 72 aylık grubun belediyelerin oluşturacağı (halk evlerinde) mahalle evlerinde veya konteynırlarda ikili eğitim şeklinde eğitime </w:t>
            </w:r>
            <w:proofErr w:type="gramStart"/>
            <w:r w:rsidR="00A66CF6">
              <w:t>alınması , bu</w:t>
            </w:r>
            <w:proofErr w:type="gramEnd"/>
            <w:r w:rsidR="00A66CF6">
              <w:t xml:space="preserve"> yaş gurubu çocukların zorunlu ilkokul eğitimi öncesi okula hazırlanması</w:t>
            </w:r>
          </w:p>
        </w:tc>
        <w:tc>
          <w:tcPr>
            <w:tcW w:w="4606" w:type="dxa"/>
          </w:tcPr>
          <w:p w:rsidR="008B6A22" w:rsidRDefault="00A66CF6" w:rsidP="00A66CF6">
            <w:r>
              <w:t>İlkokula başlayacak çocukların standart bir ilkokula hazırlık eğitiminden geçmesini sağlamak</w:t>
            </w:r>
          </w:p>
        </w:tc>
      </w:tr>
      <w:tr w:rsidR="008B6A22" w:rsidTr="008B6A22">
        <w:tc>
          <w:tcPr>
            <w:tcW w:w="4606" w:type="dxa"/>
          </w:tcPr>
          <w:p w:rsidR="008B6A22" w:rsidRPr="00C71805" w:rsidRDefault="00C71805">
            <w:pPr>
              <w:rPr>
                <w:rFonts w:cstheme="minorHAnsi"/>
              </w:rPr>
            </w:pPr>
            <w:r w:rsidRPr="00C71805">
              <w:rPr>
                <w:rFonts w:cstheme="minorHAnsi"/>
                <w:highlight w:val="yellow"/>
              </w:rPr>
              <w:t>Madde 12 ye e</w:t>
            </w:r>
            <w:proofErr w:type="gramStart"/>
            <w:r w:rsidRPr="00C71805">
              <w:rPr>
                <w:rFonts w:cstheme="minorHAnsi"/>
                <w:highlight w:val="yellow"/>
              </w:rPr>
              <w:t>)</w:t>
            </w:r>
            <w:proofErr w:type="gramEnd"/>
            <w:r w:rsidRPr="00C71805">
              <w:rPr>
                <w:rFonts w:cstheme="minorHAnsi"/>
                <w:highlight w:val="yellow"/>
              </w:rPr>
              <w:t xml:space="preserve"> maddesi eklenmesine;</w:t>
            </w:r>
          </w:p>
          <w:p w:rsidR="00C71805" w:rsidRPr="00C71805" w:rsidRDefault="00C71805">
            <w:pPr>
              <w:rPr>
                <w:rFonts w:cstheme="minorHAnsi"/>
              </w:rPr>
            </w:pPr>
            <w:r w:rsidRPr="00C71805">
              <w:rPr>
                <w:rFonts w:cstheme="minorHAnsi"/>
              </w:rPr>
              <w:t>İlköğretimde olduğu gibi okul öncesi eğitim kurumlarında da ders eğitim araç gereçleri ( ders kitapları) ve temizlik maddeleri Milli Eğitim Bakanlığı tarafından karşılanmalıdır.</w:t>
            </w:r>
          </w:p>
          <w:p w:rsidR="00C71805" w:rsidRDefault="00C71805"/>
        </w:tc>
        <w:tc>
          <w:tcPr>
            <w:tcW w:w="4606" w:type="dxa"/>
          </w:tcPr>
          <w:p w:rsidR="008B6A22" w:rsidRDefault="00C71805" w:rsidP="00C71805">
            <w:r>
              <w:t xml:space="preserve">Doğuda elverişsiz koşulda öğrenim gören öğrenciler düşünülerek talim terbiye kurulunca onaylanmış ders kitapları MEB tarafından ücretsiz verilmelidir. 36-72 aylık çocuklar fotokopi </w:t>
            </w:r>
            <w:proofErr w:type="gramStart"/>
            <w:r>
              <w:t>kağıdından</w:t>
            </w:r>
            <w:proofErr w:type="gramEnd"/>
            <w:r>
              <w:t xml:space="preserve"> öğrenemezler. Çocukların ilgi ve ihtiyaçlarına göre devletimiz tarafından düzenlenecek kitaplar kaliteli eğitimi sağlayacaktır. Kitapların çocukları sıkmayacak şekilde hazırlanmış olması önemlidir. (Burada farklı örneklerin yer aldığı etkinlik kitabı kastedilmiştir.)</w:t>
            </w:r>
          </w:p>
        </w:tc>
      </w:tr>
      <w:tr w:rsidR="00F77818" w:rsidTr="008B6A22">
        <w:tc>
          <w:tcPr>
            <w:tcW w:w="4606" w:type="dxa"/>
          </w:tcPr>
          <w:p w:rsidR="00F5123F" w:rsidRDefault="00B97AA5">
            <w:r>
              <w:t xml:space="preserve">Madde </w:t>
            </w:r>
            <w:r w:rsidR="00F5123F">
              <w:t>28 den sonra</w:t>
            </w:r>
            <w:r>
              <w:t xml:space="preserve"> </w:t>
            </w:r>
            <w:r w:rsidR="00F5123F">
              <w:t xml:space="preserve">yeni bir madde </w:t>
            </w:r>
            <w:proofErr w:type="gramStart"/>
            <w:r w:rsidR="00F5123F">
              <w:t xml:space="preserve">eklenerek  </w:t>
            </w:r>
            <w:r>
              <w:t>yardımcı</w:t>
            </w:r>
            <w:proofErr w:type="gramEnd"/>
            <w:r>
              <w:t xml:space="preserve"> öğretmen ve görevleri </w:t>
            </w:r>
            <w:r w:rsidR="00F5123F">
              <w:t>belirtilmelidir.</w:t>
            </w:r>
          </w:p>
          <w:p w:rsidR="00B97AA5" w:rsidRDefault="00B97AA5">
            <w:r w:rsidRPr="00F5123F">
              <w:rPr>
                <w:highlight w:val="yellow"/>
              </w:rPr>
              <w:t>Yardımcı öğretmen</w:t>
            </w:r>
          </w:p>
          <w:p w:rsidR="00F5123F" w:rsidRDefault="00F5123F">
            <w:proofErr w:type="gramStart"/>
            <w:r>
              <w:t>25 .</w:t>
            </w:r>
            <w:proofErr w:type="gramEnd"/>
            <w:r>
              <w:t xml:space="preserve"> </w:t>
            </w:r>
            <w:proofErr w:type="gramStart"/>
            <w:r>
              <w:t>maddede</w:t>
            </w:r>
            <w:proofErr w:type="gramEnd"/>
            <w:r>
              <w:t xml:space="preserve"> belirtildiği üzere usta öğretici gibi;</w:t>
            </w:r>
          </w:p>
          <w:p w:rsidR="00B97AA5" w:rsidRDefault="00B97AA5">
            <w:r>
              <w:t>Kız meslek liselerinin çocuk gelişimi ve eğitimi bölümünden mezun olan</w:t>
            </w:r>
            <w:r w:rsidR="00F5123F">
              <w:t xml:space="preserve"> ve </w:t>
            </w:r>
            <w:r w:rsidR="00F5123F" w:rsidRPr="00F5123F">
              <w:rPr>
                <w:rFonts w:cstheme="minorHAnsi"/>
              </w:rPr>
              <w:t>Bakanlıkça tahsis edilen kontenjan çerçevesinde il milli eğitim müdürlüğünce seçilir, görevlendirilir ve mali yükümlülükleri il/ilçe millî eğitim müdürlüğünce yürütülür.</w:t>
            </w:r>
          </w:p>
        </w:tc>
        <w:tc>
          <w:tcPr>
            <w:tcW w:w="4606" w:type="dxa"/>
          </w:tcPr>
          <w:p w:rsidR="00F77818" w:rsidRDefault="00F5123F">
            <w:r>
              <w:t xml:space="preserve">Yenilenen okul öncesi eğitim programı </w:t>
            </w:r>
            <w:proofErr w:type="spellStart"/>
            <w:r>
              <w:t>montessori</w:t>
            </w:r>
            <w:proofErr w:type="spellEnd"/>
            <w:r>
              <w:t xml:space="preserve"> ve </w:t>
            </w:r>
            <w:proofErr w:type="spellStart"/>
            <w:r>
              <w:t>high</w:t>
            </w:r>
            <w:proofErr w:type="spellEnd"/>
            <w:r>
              <w:t xml:space="preserve"> </w:t>
            </w:r>
            <w:proofErr w:type="spellStart"/>
            <w:r>
              <w:t>scope</w:t>
            </w:r>
            <w:proofErr w:type="spellEnd"/>
            <w:r>
              <w:t xml:space="preserve"> gibi uygulamaların eğitim programına </w:t>
            </w:r>
            <w:proofErr w:type="gramStart"/>
            <w:r>
              <w:t>entegre oluşu</w:t>
            </w:r>
            <w:proofErr w:type="gramEnd"/>
            <w:r>
              <w:t xml:space="preserve"> ve ayrıca çocukların yaş gruplarının küçük oluşu ve teneffüsün olmaması nedeniyle bir öğretmenin tek başına gün boyu çocukların tüm ihtiyaçlarıyla ilgilenmesi zor olmaktadır. Bu durum öğretmenin verimini düşürmekte eğitimin kalitesini de olumsuz etkilemektedir.</w:t>
            </w:r>
          </w:p>
        </w:tc>
      </w:tr>
      <w:tr w:rsidR="00A016EB" w:rsidTr="008B6A22">
        <w:tc>
          <w:tcPr>
            <w:tcW w:w="4606" w:type="dxa"/>
          </w:tcPr>
          <w:p w:rsidR="00A016EB" w:rsidRDefault="00A016EB">
            <w:r w:rsidRPr="00A016EB">
              <w:rPr>
                <w:highlight w:val="yellow"/>
              </w:rPr>
              <w:t>Yaş olayında herhangi bir değişikliğe gidilmezse;</w:t>
            </w:r>
          </w:p>
          <w:p w:rsidR="00A016EB" w:rsidRDefault="00A016EB">
            <w:r>
              <w:t>İlkokulların 1. Sınıfına kayıtların yapıldığı yılın eylül ayı sonu itibari ile 66 ayını dolduran çocukların kaydı yapılır.</w:t>
            </w:r>
          </w:p>
        </w:tc>
        <w:tc>
          <w:tcPr>
            <w:tcW w:w="4606" w:type="dxa"/>
          </w:tcPr>
          <w:p w:rsidR="00A016EB" w:rsidRDefault="00A016EB">
            <w:r>
              <w:t xml:space="preserve">Okul olgunluğu ve okula hazır </w:t>
            </w:r>
            <w:proofErr w:type="spellStart"/>
            <w:r>
              <w:t>bulunuşluk</w:t>
            </w:r>
            <w:proofErr w:type="spellEnd"/>
            <w:r>
              <w:t xml:space="preserve"> sürecinin netlik kazanması, aileleri ve öğretmenleri rahatlatacaktır.</w:t>
            </w:r>
          </w:p>
        </w:tc>
      </w:tr>
      <w:tr w:rsidR="00D20471" w:rsidTr="008B6A22">
        <w:tc>
          <w:tcPr>
            <w:tcW w:w="4606" w:type="dxa"/>
          </w:tcPr>
          <w:p w:rsidR="00D20471" w:rsidRPr="00A016EB" w:rsidRDefault="00D20471" w:rsidP="00D20471">
            <w:pPr>
              <w:rPr>
                <w:highlight w:val="yellow"/>
              </w:rPr>
            </w:pPr>
            <w:r w:rsidRPr="00D20471">
              <w:t xml:space="preserve">Öğretmenlerin üniversite eğitimlerinde okul </w:t>
            </w:r>
            <w:r w:rsidRPr="00D20471">
              <w:lastRenderedPageBreak/>
              <w:t xml:space="preserve">öncesi ve sınıf öğretmeni ayrımı olmaksızın temel eğitim öğretmeni eğitimi almaları içeriğinin de 0-12 yaş grubu çocukların eğitimini kapsaması, eğitimin son yılında yaş </w:t>
            </w:r>
            <w:proofErr w:type="spellStart"/>
            <w:r w:rsidRPr="00D20471">
              <w:t>katagorisine</w:t>
            </w:r>
            <w:proofErr w:type="spellEnd"/>
            <w:r w:rsidRPr="00D20471">
              <w:t xml:space="preserve"> göre sınıflandırmaya gidilmesini öneriyoruz.</w:t>
            </w:r>
          </w:p>
        </w:tc>
        <w:tc>
          <w:tcPr>
            <w:tcW w:w="4606" w:type="dxa"/>
          </w:tcPr>
          <w:p w:rsidR="00D20471" w:rsidRDefault="00D20471"/>
        </w:tc>
      </w:tr>
    </w:tbl>
    <w:p w:rsidR="00F075BF" w:rsidRDefault="00F075BF"/>
    <w:p w:rsidR="00636ABF" w:rsidRDefault="00636ABF" w:rsidP="00636ABF"/>
    <w:p w:rsidR="00636ABF" w:rsidRDefault="00D20471" w:rsidP="00636ABF">
      <w:pPr>
        <w:spacing w:after="0" w:line="0" w:lineRule="atLeast"/>
      </w:pPr>
      <w:bookmarkStart w:id="0" w:name="_GoBack"/>
      <w:bookmarkEnd w:id="0"/>
      <w:r>
        <w:t xml:space="preserve"> </w:t>
      </w:r>
    </w:p>
    <w:p w:rsidR="00D20471" w:rsidRDefault="00D20471" w:rsidP="00636ABF">
      <w:pPr>
        <w:spacing w:after="0" w:line="0" w:lineRule="atLeast"/>
      </w:pPr>
    </w:p>
    <w:sectPr w:rsidR="00D20471" w:rsidSect="004C1A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F488A"/>
    <w:multiLevelType w:val="hybridMultilevel"/>
    <w:tmpl w:val="898ADFF4"/>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4F5"/>
    <w:rsid w:val="0004667E"/>
    <w:rsid w:val="0007637D"/>
    <w:rsid w:val="001616C8"/>
    <w:rsid w:val="00172613"/>
    <w:rsid w:val="002C3730"/>
    <w:rsid w:val="003A000E"/>
    <w:rsid w:val="004A5A8D"/>
    <w:rsid w:val="004C1AD1"/>
    <w:rsid w:val="005014F5"/>
    <w:rsid w:val="00636ABF"/>
    <w:rsid w:val="00680DA7"/>
    <w:rsid w:val="006D27A2"/>
    <w:rsid w:val="00700FCE"/>
    <w:rsid w:val="00736CA9"/>
    <w:rsid w:val="0077197B"/>
    <w:rsid w:val="0079098F"/>
    <w:rsid w:val="007D541F"/>
    <w:rsid w:val="008B6A22"/>
    <w:rsid w:val="00945977"/>
    <w:rsid w:val="00A016EB"/>
    <w:rsid w:val="00A66CF6"/>
    <w:rsid w:val="00A93AB3"/>
    <w:rsid w:val="00B97AA5"/>
    <w:rsid w:val="00C71805"/>
    <w:rsid w:val="00CC08E1"/>
    <w:rsid w:val="00D20471"/>
    <w:rsid w:val="00D24DFC"/>
    <w:rsid w:val="00D8489A"/>
    <w:rsid w:val="00D879EA"/>
    <w:rsid w:val="00D96DDD"/>
    <w:rsid w:val="00E461C6"/>
    <w:rsid w:val="00EB5016"/>
    <w:rsid w:val="00F075BF"/>
    <w:rsid w:val="00F5123F"/>
    <w:rsid w:val="00F77818"/>
    <w:rsid w:val="00FC35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01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512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01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51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2276</Words>
  <Characters>12977</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Baris GULSEVER</dc:creator>
  <cp:lastModifiedBy>Müge Çatalbaş</cp:lastModifiedBy>
  <cp:revision>2</cp:revision>
  <dcterms:created xsi:type="dcterms:W3CDTF">2013-01-24T18:15:00Z</dcterms:created>
  <dcterms:modified xsi:type="dcterms:W3CDTF">2013-01-24T18:15:00Z</dcterms:modified>
</cp:coreProperties>
</file>