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2C" w:rsidRDefault="0077762C" w:rsidP="0077762C">
      <w:pPr>
        <w:autoSpaceDE w:val="0"/>
        <w:autoSpaceDN w:val="0"/>
        <w:adjustRightInd w:val="0"/>
        <w:spacing w:beforeLines="20" w:before="48" w:afterLines="20" w:after="48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OKUL </w:t>
      </w:r>
      <w:proofErr w:type="gramStart"/>
      <w:r>
        <w:rPr>
          <w:rFonts w:ascii="Arial Black" w:hAnsi="Arial Black"/>
          <w:sz w:val="18"/>
          <w:szCs w:val="18"/>
        </w:rPr>
        <w:t>ADI :</w:t>
      </w:r>
      <w:r>
        <w:rPr>
          <w:rFonts w:ascii="Arial Black" w:hAnsi="Arial Black"/>
          <w:color w:val="00B050"/>
          <w:sz w:val="18"/>
          <w:szCs w:val="18"/>
        </w:rPr>
        <w:t>ZEKİYE</w:t>
      </w:r>
      <w:proofErr w:type="gramEnd"/>
      <w:r>
        <w:rPr>
          <w:rFonts w:ascii="Arial Black" w:hAnsi="Arial Black"/>
          <w:color w:val="00B050"/>
          <w:sz w:val="18"/>
          <w:szCs w:val="18"/>
        </w:rPr>
        <w:t xml:space="preserve">-EMİN KANIPEK ANAOKULU                                                                                                         </w:t>
      </w:r>
      <w:r>
        <w:rPr>
          <w:rFonts w:ascii="Arial Black" w:hAnsi="Arial Black"/>
          <w:sz w:val="18"/>
          <w:szCs w:val="18"/>
        </w:rPr>
        <w:t>YAŞ GRUBU(AY):</w:t>
      </w:r>
      <w:r>
        <w:rPr>
          <w:rFonts w:ascii="Arial Black" w:hAnsi="Arial Black"/>
          <w:color w:val="00B050"/>
          <w:sz w:val="18"/>
          <w:szCs w:val="18"/>
        </w:rPr>
        <w:t>60-72 AY</w:t>
      </w:r>
    </w:p>
    <w:p w:rsidR="0077762C" w:rsidRDefault="0077762C" w:rsidP="0077762C">
      <w:pPr>
        <w:autoSpaceDE w:val="0"/>
        <w:autoSpaceDN w:val="0"/>
        <w:adjustRightInd w:val="0"/>
        <w:spacing w:beforeLines="20" w:before="48" w:afterLines="20" w:after="48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ÖĞRETMEN: </w:t>
      </w:r>
      <w:bookmarkStart w:id="0" w:name="_GoBack"/>
      <w:bookmarkEnd w:id="0"/>
    </w:p>
    <w:p w:rsidR="0077762C" w:rsidRDefault="0077762C" w:rsidP="0077762C">
      <w:pPr>
        <w:autoSpaceDE w:val="0"/>
        <w:autoSpaceDN w:val="0"/>
        <w:adjustRightInd w:val="0"/>
        <w:spacing w:beforeLines="20" w:before="48" w:afterLines="20" w:after="48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6345"/>
        <w:gridCol w:w="6828"/>
      </w:tblGrid>
      <w:tr w:rsidR="0077762C" w:rsidTr="0077762C">
        <w:trPr>
          <w:trHeight w:val="3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C" w:rsidRDefault="0077762C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bCs/>
                <w:color w:val="FF0000"/>
                <w:sz w:val="18"/>
                <w:szCs w:val="18"/>
                <w:lang w:eastAsia="en-US"/>
              </w:rPr>
              <w:t>AYLAR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C" w:rsidRDefault="0077762C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bCs/>
                <w:color w:val="FF0000"/>
                <w:sz w:val="18"/>
                <w:szCs w:val="18"/>
                <w:lang w:eastAsia="en-US"/>
              </w:rPr>
              <w:t>KAZANIMLAR VE GÖSTERGELERİ</w:t>
            </w:r>
          </w:p>
        </w:tc>
      </w:tr>
      <w:tr w:rsidR="0077762C" w:rsidRPr="00DB4BF2" w:rsidTr="007B0A4A">
        <w:trPr>
          <w:trHeight w:val="609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K</w:t>
            </w: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A</w:t>
            </w: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S</w:t>
            </w: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I</w:t>
            </w:r>
          </w:p>
          <w:p w:rsidR="0077762C" w:rsidRPr="00DB4BF2" w:rsidRDefault="0077762C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77762C" w:rsidRPr="00DB4BF2" w:rsidRDefault="0077762C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77762C" w:rsidRDefault="00DB4BF2" w:rsidP="0077762C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 Black" w:hAnsi="Arial Black"/>
                <w:sz w:val="28"/>
                <w:szCs w:val="28"/>
                <w:lang w:eastAsia="en-US"/>
              </w:rPr>
              <w:t xml:space="preserve">   </w:t>
            </w:r>
            <w:r w:rsidR="0077762C" w:rsidRPr="00DB4BF2"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  <w:t>M</w:t>
            </w:r>
          </w:p>
          <w:p w:rsidR="00A55457" w:rsidRDefault="00A55457" w:rsidP="0077762C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</w:p>
          <w:p w:rsidR="00A55457" w:rsidRDefault="00A55457" w:rsidP="0077762C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</w:p>
          <w:p w:rsidR="00A55457" w:rsidRDefault="00A55457" w:rsidP="0077762C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  <w:t xml:space="preserve">  </w:t>
            </w: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K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A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S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I</w:t>
            </w: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Default="00A55457" w:rsidP="00A55457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 Black" w:hAnsi="Arial Black"/>
                <w:sz w:val="28"/>
                <w:szCs w:val="28"/>
                <w:lang w:eastAsia="en-US"/>
              </w:rPr>
              <w:t xml:space="preserve">   </w:t>
            </w:r>
            <w:r w:rsidRPr="00DB4BF2"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  <w:t>M</w:t>
            </w:r>
          </w:p>
          <w:p w:rsidR="00A55457" w:rsidRDefault="00A55457" w:rsidP="00A55457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</w:p>
          <w:p w:rsidR="00A55457" w:rsidRDefault="00A55457" w:rsidP="00A55457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</w:p>
          <w:p w:rsidR="00A55457" w:rsidRDefault="00A55457" w:rsidP="00A55457">
            <w:pPr>
              <w:spacing w:beforeLines="20" w:before="48" w:afterLines="20" w:after="48" w:line="276" w:lineRule="auto"/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  <w:t xml:space="preserve">  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 Black" w:hAnsi="Arial Black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2C" w:rsidRPr="00A55457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b/>
                <w:i/>
                <w:color w:val="FF0000"/>
                <w:sz w:val="16"/>
                <w:szCs w:val="16"/>
                <w:u w:val="single"/>
                <w:lang w:eastAsia="en-US"/>
              </w:rPr>
            </w:pPr>
            <w:r w:rsidRPr="00A55457">
              <w:rPr>
                <w:b/>
                <w:i/>
                <w:color w:val="FF0000"/>
                <w:sz w:val="16"/>
                <w:szCs w:val="16"/>
                <w:u w:val="single"/>
                <w:lang w:eastAsia="en-US"/>
              </w:rPr>
              <w:lastRenderedPageBreak/>
              <w:t>BİLİŞSEL GELİŞİM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3: Algıladıklarını hatırlar. Göstergeleri:</w:t>
            </w:r>
          </w:p>
          <w:p w:rsidR="00DB4BF2" w:rsidRPr="00B15569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Nesne/durum/olayı bir süre sonra yeniden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</w:t>
            </w:r>
            <w:r w:rsidR="00B15569">
              <w:rPr>
                <w:rFonts w:eastAsiaTheme="minorHAnsi"/>
                <w:i/>
                <w:sz w:val="16"/>
                <w:szCs w:val="16"/>
                <w:lang w:eastAsia="en-US"/>
              </w:rPr>
              <w:t>,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Hatırladıklarını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yeni durumlarda kullanır</w:t>
            </w:r>
            <w:r w:rsidRPr="00DB4BF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4: Nesneleri sayar. Göstergeleri:</w:t>
            </w:r>
          </w:p>
          <w:p w:rsidR="00DB4BF2" w:rsidRPr="00B15569" w:rsidRDefault="00DB4BF2" w:rsidP="00DB4BF2">
            <w:pPr>
              <w:spacing w:line="276" w:lineRule="auto"/>
              <w:rPr>
                <w:rFonts w:eastAsiaTheme="minorHAnsi"/>
                <w:i/>
                <w:spacing w:val="-5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pacing w:val="-5"/>
                <w:sz w:val="16"/>
                <w:szCs w:val="16"/>
                <w:lang w:eastAsia="en-US"/>
              </w:rPr>
              <w:t xml:space="preserve">İleriye/geriye doğru birer birer ritmik </w:t>
            </w:r>
            <w:proofErr w:type="spellStart"/>
            <w:proofErr w:type="gramStart"/>
            <w:r w:rsidRPr="00DB4BF2">
              <w:rPr>
                <w:rFonts w:eastAsiaTheme="minorHAnsi"/>
                <w:i/>
                <w:spacing w:val="-5"/>
                <w:sz w:val="16"/>
                <w:szCs w:val="16"/>
                <w:lang w:eastAsia="en-US"/>
              </w:rPr>
              <w:t>sayar</w:t>
            </w:r>
            <w:r w:rsidR="00B15569">
              <w:rPr>
                <w:rFonts w:eastAsiaTheme="minorHAnsi"/>
                <w:i/>
                <w:spacing w:val="-5"/>
                <w:sz w:val="16"/>
                <w:szCs w:val="16"/>
                <w:lang w:eastAsia="en-US"/>
              </w:rPr>
              <w:t>,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Belirtilen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sayı kadar nesneyi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gösterir.Saydığı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nesnelerin kaç tane olduğunu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</w:t>
            </w: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Sıra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 bildiren sayıyı söyler.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  <w:t>Kazanım 5: Nesne ya da varlıkları gözlemler.</w:t>
            </w:r>
          </w:p>
          <w:p w:rsidR="00B15569" w:rsidRDefault="00DB4BF2" w:rsidP="00DB4BF2">
            <w:pPr>
              <w:spacing w:line="276" w:lineRule="auto"/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  <w:t>Göstergeleri:</w:t>
            </w:r>
          </w:p>
          <w:p w:rsidR="00DB4BF2" w:rsidRPr="00B15569" w:rsidRDefault="00DB4BF2" w:rsidP="00DB4BF2">
            <w:pPr>
              <w:spacing w:line="276" w:lineRule="auto"/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Nesne/varlığın adını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</w:t>
            </w:r>
            <w:r w:rsidR="00B15569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.</w:t>
            </w: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Nesne</w:t>
            </w:r>
            <w:proofErr w:type="spellEnd"/>
            <w:proofErr w:type="gram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rengini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şeklini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büyüklüğünü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uzunluğunu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dokusunu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sesini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kokusunu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/varlığın yapıldığı malzemeyi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söylerNesne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/varlığın miktarını söyler.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  <w:t>Kazanım 6: Nesne ya da varlıkları özelliklerine göre eşleştirir.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Nesne/varlıkları birebir </w:t>
            </w:r>
            <w:proofErr w:type="spellStart"/>
            <w:proofErr w:type="gram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proofErr w:type="gram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rengine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şekline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büyüklüğüne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uzunluğuna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dokusuna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sesine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yapıldığı malzemeye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tadına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kokusuna göre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eşleştirir.Nesne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/varlıkları miktarına göre ayırt eder, eşleştirir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  <w:t>Kazanım 7: Nesne ya da varlıkları özelliklerine göre gruplar.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Nesne/varlıkları rengine göre </w:t>
            </w:r>
            <w:proofErr w:type="spellStart"/>
            <w:proofErr w:type="gram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gruplar.Nesne</w:t>
            </w:r>
            <w:proofErr w:type="spellEnd"/>
            <w:proofErr w:type="gram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şekline göre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gruplar.Nesne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büyüklüğüne göre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gruplarNesne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 uzunluğuna göre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gruplar.Nesne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/varlıkları kokusuna göre gruplar.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pacing w:val="-1"/>
                <w:sz w:val="16"/>
                <w:szCs w:val="16"/>
                <w:lang w:eastAsia="en-US"/>
              </w:rPr>
              <w:t>Kazanım 8: Nesne ya da varlıkların özelliklerini karşılaştırır. Göstergeleri:</w:t>
            </w:r>
          </w:p>
          <w:p w:rsidR="00DB4BF2" w:rsidRDefault="00DB4BF2" w:rsidP="00B15569">
            <w:pPr>
              <w:spacing w:line="276" w:lineRule="auto"/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Nesne/varlıkların rengini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karşılaştırırNesne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/varlıkların şeklini ayırt eder, </w:t>
            </w:r>
            <w:proofErr w:type="spell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karşılaştırırNesne</w:t>
            </w:r>
            <w:proofErr w:type="spell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 xml:space="preserve">/varlıkların büyüklüğünü ayırt eder, </w:t>
            </w:r>
            <w:proofErr w:type="spellStart"/>
            <w:proofErr w:type="gramStart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karşılaştırır.Nesne</w:t>
            </w:r>
            <w:proofErr w:type="spellEnd"/>
            <w:proofErr w:type="gramEnd"/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/varlıkların uzunl</w:t>
            </w:r>
            <w:r w:rsidR="00B15569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uğunu ayırt eder, karşılaştırır</w:t>
            </w:r>
            <w:r w:rsidRPr="00DB4BF2">
              <w:rPr>
                <w:rFonts w:eastAsiaTheme="minorHAnsi"/>
                <w:i/>
                <w:spacing w:val="-1"/>
                <w:sz w:val="16"/>
                <w:szCs w:val="16"/>
                <w:lang w:eastAsia="en-US"/>
              </w:rPr>
              <w:t>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21: Atatürk’ü tanır. Göstergeleri</w:t>
            </w:r>
            <w:r w:rsidRPr="00DB4BF2"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Atatürk'ün hayatıyla ilgili belli başlı olguları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söyler.Atatürk’ün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kişisel özelliklerini söyler.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22:  Atatürk'ün Türk toplumu için önemini açıklar.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Atatürk’ün değerli bir insan olduğunu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söyler.Atatürk'</w:t>
            </w:r>
            <w:r w:rsidR="00B15569">
              <w:rPr>
                <w:rFonts w:eastAsiaTheme="minorHAnsi"/>
                <w:i/>
                <w:sz w:val="16"/>
                <w:szCs w:val="16"/>
                <w:lang w:eastAsia="en-US"/>
              </w:rPr>
              <w:t>ün</w:t>
            </w:r>
            <w:proofErr w:type="spellEnd"/>
            <w:proofErr w:type="gramEnd"/>
            <w:r w:rsidR="00B15569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getirdiği yenilikleri </w:t>
            </w:r>
            <w:proofErr w:type="spellStart"/>
            <w:r w:rsidR="00B15569">
              <w:rPr>
                <w:rFonts w:eastAsiaTheme="minorHAnsi"/>
                <w:i/>
                <w:sz w:val="16"/>
                <w:szCs w:val="16"/>
                <w:lang w:eastAsia="en-US"/>
              </w:rPr>
              <w:t>söyler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Atatürk’ün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getirdiği yeniliklerin önemini söyler.</w:t>
            </w:r>
          </w:p>
          <w:p w:rsidR="007B0A4A" w:rsidRDefault="007B0A4A">
            <w:pPr>
              <w:pStyle w:val="Default"/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7B0A4A" w:rsidRDefault="007B0A4A">
            <w:pPr>
              <w:pStyle w:val="Default"/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7B0A4A" w:rsidRDefault="007B0A4A">
            <w:pPr>
              <w:pStyle w:val="Default"/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7B0A4A" w:rsidRDefault="007B0A4A">
            <w:pPr>
              <w:pStyle w:val="Default"/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77762C" w:rsidRPr="00DB4BF2" w:rsidRDefault="0077762C">
            <w:pPr>
              <w:pStyle w:val="Default"/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DB4BF2">
              <w:rPr>
                <w:b/>
                <w:i/>
                <w:color w:val="FF0000"/>
                <w:sz w:val="16"/>
                <w:szCs w:val="16"/>
                <w:u w:val="single"/>
              </w:rPr>
              <w:t>MOTOR GELİŞİM</w:t>
            </w:r>
          </w:p>
          <w:p w:rsidR="00DB4BF2" w:rsidRPr="00DB4BF2" w:rsidRDefault="0077762C" w:rsidP="00DB4BF2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i/>
                <w:iCs/>
                <w:sz w:val="16"/>
                <w:szCs w:val="16"/>
              </w:rPr>
              <w:t xml:space="preserve"> </w:t>
            </w:r>
            <w:r w:rsidR="00DB4BF2"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2: Denge hareketleri yapar. Göstergeleri:</w:t>
            </w:r>
          </w:p>
          <w:p w:rsid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Ağırlığını bir noktadan diğerine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aktarır.Atlama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ile ilgili denge hareketlerini yapar.</w:t>
            </w:r>
          </w:p>
          <w:p w:rsidR="00B15569" w:rsidRDefault="00B15569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3: Nesne kontrolü gerektiren hareketleri yapar. Göstergeleri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Bireysel ve eşli olarak nesneleri kontrol eder.</w:t>
            </w:r>
            <w:r w:rsidRPr="00DB4BF2">
              <w:rPr>
                <w:rFonts w:asciiTheme="minorHAnsi" w:eastAsiaTheme="minorHAnsi" w:hAnsiTheme="minorHAnsi" w:cstheme="minorBidi"/>
                <w:i/>
                <w:lang w:eastAsia="en-US"/>
              </w:rPr>
              <w:tab/>
            </w:r>
          </w:p>
          <w:p w:rsid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4: Küçük kas kullanımı gerektiren hareketleri yapar. Göstergeleri:</w:t>
            </w:r>
          </w:p>
          <w:p w:rsidR="00B15569" w:rsidRDefault="004868AC" w:rsidP="00B15569">
            <w:pPr>
              <w:spacing w:after="200"/>
              <w:jc w:val="both"/>
              <w:rPr>
                <w:rFonts w:eastAsiaTheme="minorHAnsi"/>
                <w:i/>
                <w:color w:val="FF0000"/>
                <w:sz w:val="16"/>
                <w:szCs w:val="16"/>
                <w:lang w:eastAsia="en-US"/>
              </w:rPr>
            </w:pPr>
            <w:r w:rsidRPr="004868AC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Kalemi doğru </w:t>
            </w:r>
            <w:proofErr w:type="spellStart"/>
            <w:r w:rsidRPr="004868AC">
              <w:rPr>
                <w:rFonts w:eastAsiaTheme="minorHAnsi"/>
                <w:i/>
                <w:sz w:val="16"/>
                <w:szCs w:val="16"/>
                <w:lang w:eastAsia="en-US"/>
              </w:rPr>
              <w:t>tutarKalem</w:t>
            </w:r>
            <w:proofErr w:type="spellEnd"/>
            <w:r w:rsidRPr="004868AC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kontrolünü </w:t>
            </w:r>
            <w:proofErr w:type="spellStart"/>
            <w:proofErr w:type="gramStart"/>
            <w:r w:rsidRPr="004868AC">
              <w:rPr>
                <w:rFonts w:eastAsiaTheme="minorHAnsi"/>
                <w:i/>
                <w:sz w:val="16"/>
                <w:szCs w:val="16"/>
                <w:lang w:eastAsia="en-US"/>
              </w:rPr>
              <w:t>sağlar.Çizgileri</w:t>
            </w:r>
            <w:proofErr w:type="spellEnd"/>
            <w:proofErr w:type="gramEnd"/>
            <w:r w:rsidRPr="004868AC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istenilen nitelikte </w:t>
            </w:r>
            <w:proofErr w:type="spellStart"/>
            <w:r w:rsidRPr="004868AC">
              <w:rPr>
                <w:rFonts w:eastAsiaTheme="minorHAnsi"/>
                <w:i/>
                <w:sz w:val="16"/>
                <w:szCs w:val="16"/>
                <w:lang w:eastAsia="en-US"/>
              </w:rPr>
              <w:t>çizer</w:t>
            </w:r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Malzemeleri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keser.Malzemeleri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yapıştırır.Malzemeleri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değişik şekillerde </w:t>
            </w:r>
            <w:proofErr w:type="spellStart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katlar.Değişik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malzemeler kullanarak resim </w:t>
            </w:r>
            <w:proofErr w:type="spellStart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yapar.</w:t>
            </w:r>
            <w:r w:rsidR="00331A47">
              <w:rPr>
                <w:rFonts w:eastAsiaTheme="minorHAnsi"/>
                <w:i/>
                <w:sz w:val="16"/>
                <w:szCs w:val="16"/>
                <w:lang w:eastAsia="en-US"/>
              </w:rPr>
              <w:t>Malzemelere</w:t>
            </w:r>
            <w:proofErr w:type="spellEnd"/>
            <w:r w:rsidR="00331A4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elleri ile şekiller </w:t>
            </w:r>
            <w:proofErr w:type="spellStart"/>
            <w:r w:rsidR="00331A47">
              <w:rPr>
                <w:rFonts w:eastAsiaTheme="minorHAnsi"/>
                <w:i/>
                <w:sz w:val="16"/>
                <w:szCs w:val="16"/>
                <w:lang w:eastAsia="en-US"/>
              </w:rPr>
              <w:t>verir.</w:t>
            </w:r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Kalemi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doğru </w:t>
            </w:r>
            <w:proofErr w:type="spellStart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tutar</w:t>
            </w:r>
            <w:r w:rsidR="00331A47">
              <w:rPr>
                <w:rFonts w:eastAsiaTheme="minorHAnsi"/>
                <w:i/>
                <w:sz w:val="16"/>
                <w:szCs w:val="16"/>
                <w:lang w:eastAsia="en-US"/>
              </w:rPr>
              <w:t>.</w:t>
            </w:r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Kalem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kontrolünü </w:t>
            </w:r>
            <w:proofErr w:type="spellStart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sağlar.Çizgileri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istenilen nitelikte çizer</w:t>
            </w:r>
          </w:p>
          <w:p w:rsidR="00B15569" w:rsidRDefault="00DB4BF2" w:rsidP="00B15569">
            <w:pPr>
              <w:spacing w:after="200"/>
              <w:jc w:val="both"/>
              <w:rPr>
                <w:rFonts w:eastAsiaTheme="minorHAnsi"/>
                <w:i/>
                <w:color w:val="FF0000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5: Müzik ve ritim eşliğinde hareket eder. Göstergeleri:</w:t>
            </w:r>
          </w:p>
          <w:p w:rsidR="00DB4BF2" w:rsidRPr="00B15569" w:rsidRDefault="00DB4BF2" w:rsidP="00B15569">
            <w:pPr>
              <w:spacing w:after="200"/>
              <w:jc w:val="both"/>
              <w:rPr>
                <w:rFonts w:eastAsiaTheme="minorHAnsi"/>
                <w:i/>
                <w:color w:val="FF0000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Bedenini kullanarak ritim çalışması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yapar.Nesneleri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kullanarak ritim çalışması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yapar.Vurmalı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çalgıları kullanarak ritim çalışması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yapar.Basit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dans adımlarını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yaparMüzik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ve ritim eşliğinde dans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ederMüzik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ve ritim eşliğinde çeşitli hareketleri ardı ardına yapar.</w:t>
            </w:r>
          </w:p>
          <w:p w:rsidR="0077762C" w:rsidRPr="00DB4BF2" w:rsidRDefault="0077762C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:rsidR="0077762C" w:rsidRPr="00DB4BF2" w:rsidRDefault="0077762C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:rsidR="0077762C" w:rsidRPr="00DB4BF2" w:rsidRDefault="0077762C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2C" w:rsidRPr="00DB4BF2" w:rsidRDefault="0077762C">
            <w:pPr>
              <w:pStyle w:val="Default"/>
              <w:spacing w:line="276" w:lineRule="auto"/>
              <w:rPr>
                <w:i/>
                <w:iCs/>
                <w:sz w:val="16"/>
                <w:szCs w:val="16"/>
              </w:rPr>
            </w:pPr>
            <w:r w:rsidRPr="00DB4BF2">
              <w:rPr>
                <w:b/>
                <w:bCs/>
                <w:sz w:val="16"/>
                <w:szCs w:val="16"/>
              </w:rPr>
              <w:lastRenderedPageBreak/>
              <w:t xml:space="preserve">Kazanım 11. Nesneleri ölçer. 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>Göstergeleri: Ölçme sonucunu tahmin eder. Standart olmayan birimlerle ölçer.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)</w:t>
            </w:r>
            <w:proofErr w:type="gramEnd"/>
          </w:p>
          <w:p w:rsidR="0077762C" w:rsidRPr="00DB4BF2" w:rsidRDefault="0077762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DB4BF2">
              <w:rPr>
                <w:b/>
                <w:bCs/>
                <w:sz w:val="16"/>
                <w:szCs w:val="16"/>
              </w:rPr>
              <w:t xml:space="preserve">Kazanım 13. Günlük yaşamda kullanılan sembolleri tanır. 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>Göstergeleri: Verilen açıklamaya uygun sembolü gösterir. Gösterilen sembolün anlamını söyler.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)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762C" w:rsidRPr="00DB4BF2" w:rsidRDefault="0077762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DB4BF2">
              <w:rPr>
                <w:b/>
                <w:bCs/>
                <w:sz w:val="16"/>
                <w:szCs w:val="16"/>
              </w:rPr>
              <w:t xml:space="preserve">Kazanım 17. Neden-sonuç ilişkisi kurar. 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>Göstergeleri: Bir olayın olası nedenlerini söyler. Bir olayın olası sonuçlarını söyler.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)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762C" w:rsidRPr="00DB4BF2" w:rsidRDefault="0077762C">
            <w:pPr>
              <w:pStyle w:val="Default"/>
              <w:spacing w:line="276" w:lineRule="auto"/>
              <w:rPr>
                <w:i/>
                <w:iCs/>
                <w:sz w:val="16"/>
                <w:szCs w:val="16"/>
              </w:rPr>
            </w:pPr>
            <w:r w:rsidRPr="00DB4BF2">
              <w:rPr>
                <w:b/>
                <w:bCs/>
                <w:sz w:val="16"/>
                <w:szCs w:val="16"/>
              </w:rPr>
              <w:t xml:space="preserve">Kazanım 19. Problem durumlarına çözüm üretir. 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>Göstergeleri: Problemi söyler. Probleme çeşitli çözüm yolları önerir. )</w:t>
            </w:r>
          </w:p>
          <w:p w:rsidR="0077762C" w:rsidRPr="00DB4BF2" w:rsidRDefault="0077762C">
            <w:pPr>
              <w:pStyle w:val="Default"/>
              <w:spacing w:line="276" w:lineRule="auto"/>
              <w:rPr>
                <w:i/>
                <w:iCs/>
                <w:sz w:val="16"/>
                <w:szCs w:val="16"/>
              </w:rPr>
            </w:pPr>
            <w:r w:rsidRPr="00DB4BF2">
              <w:rPr>
                <w:b/>
                <w:bCs/>
                <w:sz w:val="16"/>
                <w:szCs w:val="16"/>
              </w:rPr>
              <w:t xml:space="preserve">Kazanım 21.Atatürk’ü tanır. 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>Göstergeleri: Atatürk’ün hayatıyla ilgili belli başlı olguları söyler. Atatürk’ün kişisel özelliklerini söyler.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)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 xml:space="preserve"> </w:t>
            </w:r>
          </w:p>
          <w:p w:rsidR="0077762C" w:rsidRPr="00DB4BF2" w:rsidRDefault="0077762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DB4BF2">
              <w:rPr>
                <w:b/>
                <w:bCs/>
                <w:sz w:val="16"/>
                <w:szCs w:val="16"/>
              </w:rPr>
              <w:t xml:space="preserve">Kazanım 22. Atatürk’ün Türk toplumu için önemini açıklar. 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>Göstergeleri: Atatürk’ün değerli bir insan olduğunu söyler. Atatürk'ün getirdiği yenilikleri söyler. Atatürk’ün getirdiği yeniliklerin önemini söyler.</w:t>
            </w:r>
            <w:proofErr w:type="gramStart"/>
            <w:r w:rsidRPr="00DB4BF2">
              <w:rPr>
                <w:i/>
                <w:iCs/>
                <w:sz w:val="16"/>
                <w:szCs w:val="16"/>
              </w:rPr>
              <w:t>)</w:t>
            </w:r>
            <w:proofErr w:type="gramEnd"/>
            <w:r w:rsidRPr="00DB4BF2">
              <w:rPr>
                <w:i/>
                <w:iCs/>
                <w:sz w:val="16"/>
                <w:szCs w:val="16"/>
              </w:rPr>
              <w:t xml:space="preserve"> </w:t>
            </w:r>
          </w:p>
          <w:p w:rsidR="00DB4BF2" w:rsidRPr="00DB4BF2" w:rsidRDefault="00DB4BF2" w:rsidP="00DB4BF2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</w:pPr>
            <w:r w:rsidRPr="00DB4BF2">
              <w:rPr>
                <w:rFonts w:asciiTheme="minorHAnsi" w:eastAsiaTheme="minorHAnsi" w:hAnsiTheme="minorHAnsi" w:cstheme="minorBid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  <w:t>DİL GELİŞİMİ KAZANIM</w:t>
            </w:r>
          </w:p>
          <w:p w:rsidR="00DB4BF2" w:rsidRPr="00DB4BF2" w:rsidRDefault="0077762C" w:rsidP="00DB4BF2">
            <w:pPr>
              <w:pStyle w:val="Default"/>
              <w:spacing w:line="276" w:lineRule="auto"/>
              <w:rPr>
                <w:i/>
                <w:iCs/>
                <w:sz w:val="16"/>
                <w:szCs w:val="16"/>
              </w:rPr>
            </w:pPr>
            <w:r w:rsidRPr="00DB4BF2">
              <w:rPr>
                <w:i/>
                <w:iCs/>
                <w:sz w:val="16"/>
                <w:szCs w:val="16"/>
              </w:rPr>
              <w:t xml:space="preserve"> </w:t>
            </w:r>
            <w:r w:rsidR="00DB4BF2" w:rsidRPr="00DB4BF2">
              <w:rPr>
                <w:b/>
                <w:sz w:val="16"/>
                <w:szCs w:val="16"/>
              </w:rPr>
              <w:t>Kazanım 6: Sözcük dağarcığını geliştirir.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Dinlediklerinde yeni olan sözcükleri fark eder ve sözcüklerin anlamlarını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sorar.Sözcükleri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hatırlar ve sözcüklerin anlamını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söyler.Yeni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öğrendiği sözcükleri anlamlarına uygun olarak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kullanır.Zıt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anlamlı sözcükleri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kullanır.Eş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anlamlı sözcükleri kullanır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7: Dinledikleri/izlediklerinin anlamını kavrar.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Sözel yönergeleri yerine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getirir.Dinledikleri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/izlediklerini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açıklar.Dinledikleri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/izledikleri hakkında yorum yapar.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8: Dinledikleri/izlediklerini çeşitli yollarla ifade eder.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Dinledikleri/izledikleri ile ilgili sorular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sorar.Dinledikleri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 ile ilgili sorulara cevap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verir.Dinledikleri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/izlediklerini başkalarına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anlatır.Dinledikleri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/izlediklerini resim yoluyla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sergilerDinledikleri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/izlediklerini müzik yoluyla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sergiler.Dinledikleri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/izlediklerini drama yoluyla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sergiler</w:t>
            </w:r>
            <w:r w:rsidRPr="00DB4BF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/izlediklerini şiir yoluyla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sergiler.Dinledikleri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/izlediklerini öykü yoluyla sergiler.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9: Sesbilgisi farkındalığı gösterir.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Aynı sesle biten sözcükler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üretir.Şiir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, öykü ve tekerlemedeki uyağı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söyler.Söylenen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sözcükle uyaklı başka sözcük söyler.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10: Görsel materyalleri okur. Göstergeleri:</w:t>
            </w:r>
          </w:p>
          <w:p w:rsidR="00DB4BF2" w:rsidRPr="00475F76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Görsel materyalleri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inceler.Görsel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materyalleri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açıklar.Görsel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materyallerle ilgili sorular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sorar.Görsel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materyallerle ilgili sorulara cevap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verir.Görsel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materyalleri kullanarak olay, öykü gibi kompozisyonlar oluşturur.</w:t>
            </w:r>
          </w:p>
          <w:p w:rsidR="0077762C" w:rsidRPr="00DB4BF2" w:rsidRDefault="0077762C">
            <w:pPr>
              <w:pStyle w:val="Default"/>
              <w:spacing w:line="276" w:lineRule="auto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DB4BF2">
              <w:rPr>
                <w:b/>
                <w:i/>
                <w:color w:val="FF0000"/>
                <w:sz w:val="16"/>
                <w:szCs w:val="16"/>
                <w:u w:val="single"/>
              </w:rPr>
              <w:t>ÖZBAKIM BECERİLERİ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  <w:t>Kazanım 1: Bedeniyle ilgili temizlik kurallarını uygular. Göstergeleri:</w:t>
            </w:r>
          </w:p>
          <w:p w:rsidR="00DB4BF2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Saçını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tarar.Dişini</w:t>
            </w:r>
            <w:proofErr w:type="spellEnd"/>
            <w:proofErr w:type="gram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fırçalar.Elini</w:t>
            </w:r>
            <w:proofErr w:type="spell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/yüzünü </w:t>
            </w:r>
            <w:proofErr w:type="spell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yıkar.Tuvalet</w:t>
            </w:r>
            <w:proofErr w:type="spell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gereksinimine yönelik işleri yapar.</w:t>
            </w:r>
          </w:p>
          <w:p w:rsidR="00475F76" w:rsidRDefault="00475F76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  <w:t>Kazanım 3: Yaşam alanlarında gerekli düzenlemeler yapar.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Ev/okuldaki eşyaları temiz ve özenle </w:t>
            </w:r>
            <w:proofErr w:type="spellStart"/>
            <w:proofErr w:type="gram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kullanır.Ev</w:t>
            </w:r>
            <w:proofErr w:type="spellEnd"/>
            <w:proofErr w:type="gram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/okuldaki eşyaları </w:t>
            </w:r>
            <w:proofErr w:type="spell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toplar.Ev</w:t>
            </w:r>
            <w:proofErr w:type="spell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/okuldaki eşyaları katlar.</w:t>
            </w:r>
          </w:p>
          <w:p w:rsidR="00DB4BF2" w:rsidRPr="00475F76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Ev/okuldaki eşyaları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asar.Ev</w:t>
            </w:r>
            <w:proofErr w:type="spellEnd"/>
            <w:proofErr w:type="gram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/okuldaki eşyaları yerleştirir</w:t>
            </w:r>
            <w:r w:rsidRPr="00DB4BF2"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  <w:t>Kazanım 6: Günlük yaşam becerileri için gerekli araç ve gereçleri kullanır.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Beslenme sırasında uygun araç ve gereçleri </w:t>
            </w:r>
            <w:proofErr w:type="spellStart"/>
            <w:proofErr w:type="gram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kullanır.Beden</w:t>
            </w:r>
            <w:proofErr w:type="spellEnd"/>
            <w:proofErr w:type="gram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temizliğiyle ilgili malzemeleri kullanır.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Çevre temizliğiyle ilgili araç ve gereçleri kullanır.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  <w:t>Kazanım 7: Kendini tehlikelerden ve kazalardan korur.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Tehlikeli olan durumları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söyler.Kendini</w:t>
            </w:r>
            <w:proofErr w:type="spellEnd"/>
            <w:proofErr w:type="gram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tehlikelerden ve kazalardan korumak için yapılması gerekenleri </w:t>
            </w:r>
            <w:proofErr w:type="spell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söyler.Temel</w:t>
            </w:r>
            <w:proofErr w:type="spell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güvenlik kurallarını </w:t>
            </w:r>
            <w:proofErr w:type="spell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bilir.Tehlikeli</w:t>
            </w:r>
            <w:proofErr w:type="spell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olan durumlardan, kişilerden, alışkanlıklardan uzak</w:t>
            </w:r>
            <w:r w:rsidR="00475F76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75F76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durur</w:t>
            </w: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Herhangi</w:t>
            </w:r>
            <w:proofErr w:type="spell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bir tehlike ve kaza anında yardım ister.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  <w:t>Kazanım 8: Sağlığı ile ilgili önlemler alır.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color w:val="000000" w:themeColor="text1"/>
                <w:sz w:val="16"/>
                <w:szCs w:val="16"/>
                <w:lang w:eastAsia="en-US"/>
              </w:rPr>
              <w:t>Göstergeleri:</w:t>
            </w:r>
          </w:p>
          <w:p w:rsidR="00DB4BF2" w:rsidRPr="00475F76" w:rsidRDefault="00DB4BF2" w:rsidP="00DB4BF2">
            <w:pPr>
              <w:spacing w:line="276" w:lineRule="auto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Sağlığını korumak için yapması gerekenleri </w:t>
            </w:r>
            <w:proofErr w:type="spellStart"/>
            <w:proofErr w:type="gramStart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söyler.Sağlığına</w:t>
            </w:r>
            <w:proofErr w:type="spellEnd"/>
            <w:proofErr w:type="gramEnd"/>
            <w:r w:rsidRPr="00DB4BF2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dikkat etmediğinde ortaya çıkabilecek sonuçları açıklar</w:t>
            </w:r>
            <w:r w:rsidRPr="00DB4BF2">
              <w:rPr>
                <w:rFonts w:eastAsiaTheme="minorHAnsi"/>
                <w:b/>
                <w:i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DB4BF2">
              <w:rPr>
                <w:rFonts w:eastAsiaTheme="minorHAnsi"/>
                <w:b/>
                <w:color w:val="FF0000"/>
                <w:sz w:val="16"/>
                <w:szCs w:val="16"/>
                <w:u w:val="single"/>
                <w:lang w:eastAsia="en-US"/>
              </w:rPr>
              <w:t>SOSYAL VE DUYGUSAL GELİŞİM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1: Kendisine ait özellikleri tanıtır. Göstergeleri:</w:t>
            </w:r>
          </w:p>
          <w:p w:rsidR="00A55457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Adını/soyadını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söyler.Yaşını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söyler.Fiziksel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özelliklerini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Duyuşsal</w:t>
            </w:r>
            <w:proofErr w:type="spellEnd"/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özelliklerini söyler.</w:t>
            </w:r>
          </w:p>
          <w:p w:rsidR="00DB4BF2" w:rsidRPr="00DB4BF2" w:rsidRDefault="00A55457" w:rsidP="00DB4BF2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Kazanım 2: </w:t>
            </w:r>
            <w:r w:rsidR="00DB4BF2"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Ailesiyle ilgili özellikleri tanıtır. Göstergeleri: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Anne/babasının adını, soyadını, mesleğini vb.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söyler.Anne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/babasının saç rengi, boyu, göz rengi gibi fiziksel özelliklerini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söyler.Teyze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/amca gibi yakın akrabalarının isimlerini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söyler.Telefon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numarasını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söyler.Evinin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adresini söyler.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3: Kendini yaratıcı yollarla ifade eder. Göstergeleri:</w:t>
            </w:r>
          </w:p>
          <w:p w:rsidR="00A55457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Duygu, düşünce ve hayallerini özgü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n yollarla ifade </w:t>
            </w:r>
            <w:proofErr w:type="spellStart"/>
            <w:proofErr w:type="gramStart"/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eder.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Nesneleri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alışılm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ışın dışında kullanır.</w:t>
            </w:r>
          </w:p>
          <w:p w:rsidR="00A55457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Özgün özellikler taşı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yan ürünler oluşturur.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4: Bir olay ya da durumla ilgili olarak başkalarının duygularını açıklar. Göstergeleri:</w:t>
            </w:r>
          </w:p>
          <w:p w:rsidR="00A55457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Başkaların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ın duygularını </w:t>
            </w:r>
            <w:proofErr w:type="spellStart"/>
            <w:proofErr w:type="gramStart"/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söyler.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Başkalarının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duyguların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ın nedenlerini </w:t>
            </w:r>
            <w:proofErr w:type="spellStart"/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söyler.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Başkalarının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duygul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arının sonuçlarını söyler.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5: Bir olay ya da durumla ilgili olumsuz duygularını uygun yollarla gösterir. Göstergeleri:</w:t>
            </w:r>
          </w:p>
          <w:p w:rsidR="00A55457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Olumsuz duygularını olumlu sözel if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adeler kullanarak </w:t>
            </w:r>
            <w:proofErr w:type="spellStart"/>
            <w:proofErr w:type="gramStart"/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açıklar.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Olumsuz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duygularını olumlu d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avranışlarla gösterir.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sz w:val="16"/>
                <w:szCs w:val="16"/>
                <w:lang w:eastAsia="en-US"/>
              </w:rPr>
              <w:t>K</w:t>
            </w: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azanım 6:Kendisinin ve başkalarının haklarını korur. Göstergeleri:</w:t>
            </w:r>
          </w:p>
          <w:p w:rsidR="00A55457" w:rsidRDefault="00A55457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Haklarını </w:t>
            </w:r>
            <w:proofErr w:type="spellStart"/>
            <w:proofErr w:type="gramStart"/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söyler.</w:t>
            </w:r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Başkalarının</w:t>
            </w:r>
            <w:proofErr w:type="spellEnd"/>
            <w:proofErr w:type="gram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ha</w:t>
            </w: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kları olduğunu </w:t>
            </w:r>
            <w:proofErr w:type="spellStart"/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söyler.</w:t>
            </w:r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Haksızlığa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uğ</w:t>
            </w: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radığında tepki </w:t>
            </w:r>
            <w:proofErr w:type="spellStart"/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verir.</w:t>
            </w:r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Başkalarına</w:t>
            </w:r>
            <w:proofErr w:type="spellEnd"/>
            <w:r w:rsidR="00DB4BF2"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haks</w:t>
            </w:r>
            <w:r>
              <w:rPr>
                <w:rFonts w:eastAsiaTheme="minorHAnsi"/>
                <w:i/>
                <w:sz w:val="16"/>
                <w:szCs w:val="16"/>
                <w:lang w:eastAsia="en-US"/>
              </w:rPr>
              <w:t>ızlık yapıldığında tepki verir.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7: Bir işi ya da görevi başarmak için kendini güdüler. Göstergeleri:</w:t>
            </w:r>
          </w:p>
          <w:p w:rsidR="00DB4BF2" w:rsidRPr="00A55457" w:rsidRDefault="00DB4BF2" w:rsidP="00A55457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Yetişkin yönlendirmesi o</w:t>
            </w:r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lmadan bir işe </w:t>
            </w:r>
            <w:proofErr w:type="spellStart"/>
            <w:proofErr w:type="gramStart"/>
            <w:r w:rsidR="00A55457">
              <w:rPr>
                <w:rFonts w:eastAsiaTheme="minorHAnsi"/>
                <w:i/>
                <w:sz w:val="16"/>
                <w:szCs w:val="16"/>
                <w:lang w:eastAsia="en-US"/>
              </w:rPr>
              <w:t>başlar.</w:t>
            </w: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Başladığı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işi zamanında bitirmek için çaba gösterir</w:t>
            </w:r>
            <w:r w:rsidRPr="00DB4BF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b/>
                <w:sz w:val="16"/>
                <w:szCs w:val="16"/>
                <w:lang w:eastAsia="en-US"/>
              </w:rPr>
              <w:t>Kazanım 10: Sorumluluklarını yerine getirir. Göstergeleri:</w:t>
            </w:r>
          </w:p>
          <w:p w:rsidR="00DB4BF2" w:rsidRPr="00475F76" w:rsidRDefault="00DB4BF2" w:rsidP="00DB4BF2">
            <w:pPr>
              <w:spacing w:line="276" w:lineRule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Sorumluluk almaya istekli olduğunu </w:t>
            </w:r>
            <w:proofErr w:type="spellStart"/>
            <w:proofErr w:type="gram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gösterir.Üstlendiği</w:t>
            </w:r>
            <w:proofErr w:type="spellEnd"/>
            <w:proofErr w:type="gram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sorumluluğu yerine </w:t>
            </w:r>
            <w:proofErr w:type="spellStart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>getirir.Sorumluluklar</w:t>
            </w:r>
            <w:proofErr w:type="spellEnd"/>
            <w:r w:rsidRPr="00DB4BF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 yerine getirilmediğinde olası sonuçları söyler</w:t>
            </w:r>
            <w:r w:rsidRPr="00DB4BF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DB4BF2" w:rsidRPr="00DB4BF2" w:rsidRDefault="00DB4BF2" w:rsidP="00DB4BF2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7762C" w:rsidRPr="00DB4BF2" w:rsidRDefault="00DB4BF2" w:rsidP="00DB4BF2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DB4BF2">
              <w:rPr>
                <w:rFonts w:eastAsiaTheme="minorHAnsi"/>
                <w:sz w:val="16"/>
                <w:szCs w:val="16"/>
                <w:lang w:eastAsia="en-US"/>
              </w:rPr>
              <w:tab/>
            </w:r>
            <w:r w:rsidRPr="00DB4BF2">
              <w:rPr>
                <w:rFonts w:eastAsiaTheme="minorHAnsi"/>
                <w:sz w:val="16"/>
                <w:szCs w:val="16"/>
                <w:lang w:eastAsia="en-US"/>
              </w:rPr>
              <w:tab/>
            </w:r>
          </w:p>
        </w:tc>
      </w:tr>
    </w:tbl>
    <w:p w:rsidR="00556BFF" w:rsidRDefault="003D3AF1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Default="00A55457">
      <w:pPr>
        <w:rPr>
          <w:sz w:val="16"/>
          <w:szCs w:val="16"/>
        </w:rPr>
      </w:pPr>
    </w:p>
    <w:p w:rsidR="00A55457" w:rsidRPr="00A55457" w:rsidRDefault="00A55457" w:rsidP="00A554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3919"/>
        <w:gridCol w:w="2053"/>
        <w:gridCol w:w="2614"/>
        <w:gridCol w:w="2426"/>
        <w:gridCol w:w="2161"/>
      </w:tblGrid>
      <w:tr w:rsidR="00A55457" w:rsidRPr="00A55457" w:rsidTr="00B11AED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55457">
              <w:rPr>
                <w:sz w:val="18"/>
                <w:szCs w:val="18"/>
              </w:rPr>
              <w:lastRenderedPageBreak/>
              <w:br w:type="page"/>
            </w: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AYLAR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KAVRAMLAR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ALAN GEZİLERİ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</w:pP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BELİRLİ GÜN</w:t>
            </w:r>
          </w:p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VE HAFTALAR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/>
                <w:color w:val="FF0000"/>
                <w:sz w:val="18"/>
                <w:szCs w:val="18"/>
              </w:rPr>
            </w:pP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AİLE KATILIMI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/>
                <w:color w:val="FF0000"/>
                <w:sz w:val="18"/>
                <w:szCs w:val="18"/>
              </w:rPr>
            </w:pPr>
            <w:r w:rsidRPr="00A55457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DEĞERLENDİRME</w:t>
            </w:r>
          </w:p>
        </w:tc>
      </w:tr>
      <w:tr w:rsidR="00A55457" w:rsidRPr="00A55457" w:rsidTr="00B11AED">
        <w:trPr>
          <w:trHeight w:val="7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K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A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S</w:t>
            </w: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jc w:val="center"/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DB4BF2">
              <w:rPr>
                <w:rFonts w:ascii="Arial Black" w:hAnsi="Arial Black"/>
                <w:b/>
                <w:bCs/>
                <w:color w:val="FF0000"/>
                <w:sz w:val="28"/>
                <w:szCs w:val="28"/>
                <w:lang w:eastAsia="en-US"/>
              </w:rPr>
              <w:t>I</w:t>
            </w: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DB4BF2" w:rsidRDefault="00A55457" w:rsidP="00A55457">
            <w:pPr>
              <w:spacing w:beforeLines="20" w:before="48" w:afterLines="20" w:after="48" w:line="276" w:lineRule="auto"/>
              <w:jc w:val="center"/>
              <w:rPr>
                <w:rFonts w:ascii="Arial Black" w:hAnsi="Arial Black"/>
                <w:sz w:val="28"/>
                <w:szCs w:val="28"/>
                <w:lang w:eastAsia="en-US"/>
              </w:rPr>
            </w:pPr>
          </w:p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Arial Black" w:hAnsi="Arial Black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sz w:val="28"/>
                <w:szCs w:val="28"/>
                <w:lang w:eastAsia="en-US"/>
              </w:rPr>
              <w:t xml:space="preserve">   </w:t>
            </w:r>
            <w:r w:rsidRPr="00DB4BF2">
              <w:rPr>
                <w:rFonts w:ascii="Arial Black" w:hAnsi="Arial Black"/>
                <w:b/>
                <w:color w:val="FF0000"/>
                <w:sz w:val="28"/>
                <w:szCs w:val="28"/>
                <w:lang w:eastAsia="en-US"/>
              </w:rPr>
              <w:t>M</w:t>
            </w:r>
          </w:p>
          <w:p w:rsidR="00A55457" w:rsidRPr="00A55457" w:rsidRDefault="00A55457" w:rsidP="00A55457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7" w:rsidRPr="007D33B4" w:rsidRDefault="00A55457" w:rsidP="00A55457">
            <w:pPr>
              <w:numPr>
                <w:ilvl w:val="2"/>
                <w:numId w:val="7"/>
              </w:numPr>
              <w:tabs>
                <w:tab w:val="left" w:pos="125"/>
              </w:tabs>
              <w:autoSpaceDE w:val="0"/>
              <w:autoSpaceDN w:val="0"/>
              <w:adjustRightInd w:val="0"/>
              <w:spacing w:beforeLines="20" w:before="48" w:afterLines="20" w:after="48"/>
              <w:ind w:left="125" w:hanging="125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Renk kavramı  (</w:t>
            </w:r>
            <w:r>
              <w:rPr>
                <w:sz w:val="18"/>
                <w:szCs w:val="18"/>
              </w:rPr>
              <w:t xml:space="preserve"> sarı</w:t>
            </w:r>
            <w:r w:rsidRPr="007D33B4">
              <w:rPr>
                <w:sz w:val="18"/>
                <w:szCs w:val="18"/>
              </w:rPr>
              <w:t xml:space="preserve"> )</w:t>
            </w:r>
          </w:p>
          <w:p w:rsidR="00A55457" w:rsidRPr="007D33B4" w:rsidRDefault="00A55457" w:rsidP="00A55457">
            <w:pPr>
              <w:numPr>
                <w:ilvl w:val="0"/>
                <w:numId w:val="7"/>
              </w:numPr>
              <w:tabs>
                <w:tab w:val="left" w:pos="125"/>
              </w:tabs>
              <w:autoSpaceDE w:val="0"/>
              <w:autoSpaceDN w:val="0"/>
              <w:adjustRightInd w:val="0"/>
              <w:spacing w:beforeLines="20" w:before="48" w:afterLines="20" w:after="48"/>
              <w:ind w:left="125" w:hanging="125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Sayı kavramı   (</w:t>
            </w:r>
            <w:r>
              <w:rPr>
                <w:sz w:val="18"/>
                <w:szCs w:val="18"/>
              </w:rPr>
              <w:t>3 rakamı</w:t>
            </w:r>
            <w:r w:rsidRPr="007D33B4">
              <w:rPr>
                <w:sz w:val="18"/>
                <w:szCs w:val="18"/>
              </w:rPr>
              <w:t>)</w:t>
            </w:r>
          </w:p>
          <w:p w:rsidR="00A55457" w:rsidRPr="007D33B4" w:rsidRDefault="00A55457" w:rsidP="00A5545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beforeLines="20" w:before="48" w:afterLines="20" w:after="48"/>
              <w:ind w:left="125" w:hanging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Ritmik sayı sayma </w:t>
            </w:r>
            <w:r w:rsidRPr="007D33B4">
              <w:rPr>
                <w:sz w:val="18"/>
                <w:szCs w:val="18"/>
              </w:rPr>
              <w:t>(1–10 ritmik sayma )</w:t>
            </w:r>
          </w:p>
          <w:p w:rsidR="00A55457" w:rsidRPr="007D33B4" w:rsidRDefault="00A55457" w:rsidP="00A5545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pacing w:beforeLines="20" w:before="48" w:afterLines="20" w:after="48"/>
              <w:ind w:left="125" w:hanging="125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Şekil kavramı  (üçgen)</w:t>
            </w:r>
          </w:p>
          <w:p w:rsidR="00A55457" w:rsidRPr="007D33B4" w:rsidRDefault="00A55457" w:rsidP="00A554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İlk-son</w:t>
            </w:r>
          </w:p>
          <w:p w:rsidR="00A55457" w:rsidRPr="007D33B4" w:rsidRDefault="00A55457" w:rsidP="00A554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Dar-geniş</w:t>
            </w:r>
          </w:p>
          <w:p w:rsidR="00A55457" w:rsidRPr="007D33B4" w:rsidRDefault="00A55457" w:rsidP="00A554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Kalabalık-tenha</w:t>
            </w:r>
          </w:p>
          <w:p w:rsidR="00A55457" w:rsidRPr="007D33B4" w:rsidRDefault="00A55457" w:rsidP="00A554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 xml:space="preserve">Ön-arka </w:t>
            </w:r>
          </w:p>
          <w:p w:rsidR="00A55457" w:rsidRPr="007D33B4" w:rsidRDefault="00A55457" w:rsidP="00A5545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Kenar-köşe</w:t>
            </w:r>
          </w:p>
          <w:p w:rsidR="00A55457" w:rsidRPr="007D33B4" w:rsidRDefault="00A55457" w:rsidP="00A55457">
            <w:pPr>
              <w:numPr>
                <w:ilvl w:val="0"/>
                <w:numId w:val="6"/>
              </w:numPr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Ağır-hafif</w:t>
            </w:r>
          </w:p>
          <w:p w:rsidR="00A55457" w:rsidRPr="00A55457" w:rsidRDefault="00A55457" w:rsidP="007B0A4A">
            <w:pPr>
              <w:spacing w:beforeLines="20" w:before="48" w:afterLines="20" w:after="48"/>
              <w:ind w:left="113"/>
              <w:rPr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7" w:rsidRDefault="00A55457" w:rsidP="00A55457">
            <w:pPr>
              <w:numPr>
                <w:ilvl w:val="0"/>
                <w:numId w:val="1"/>
              </w:numPr>
              <w:tabs>
                <w:tab w:val="clear" w:pos="366"/>
                <w:tab w:val="num" w:pos="174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A55457">
              <w:rPr>
                <w:sz w:val="18"/>
                <w:szCs w:val="18"/>
              </w:rPr>
              <w:t>Tiyatroya gidilir,</w:t>
            </w:r>
          </w:p>
          <w:p w:rsidR="00B15569" w:rsidRPr="00A55457" w:rsidRDefault="00F44E69" w:rsidP="00A55457">
            <w:pPr>
              <w:numPr>
                <w:ilvl w:val="0"/>
                <w:numId w:val="1"/>
              </w:numPr>
              <w:tabs>
                <w:tab w:val="clear" w:pos="366"/>
                <w:tab w:val="num" w:pos="174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Feza </w:t>
            </w:r>
            <w:proofErr w:type="spellStart"/>
            <w:r>
              <w:rPr>
                <w:sz w:val="18"/>
                <w:szCs w:val="18"/>
              </w:rPr>
              <w:t>Gürsey</w:t>
            </w:r>
            <w:proofErr w:type="spellEnd"/>
            <w:r>
              <w:rPr>
                <w:sz w:val="18"/>
                <w:szCs w:val="18"/>
              </w:rPr>
              <w:t xml:space="preserve"> Bilim </w:t>
            </w:r>
            <w:proofErr w:type="gramStart"/>
            <w:r>
              <w:rPr>
                <w:sz w:val="18"/>
                <w:szCs w:val="18"/>
              </w:rPr>
              <w:t xml:space="preserve">Merkezine </w:t>
            </w:r>
            <w:r w:rsidR="00B15569">
              <w:rPr>
                <w:sz w:val="18"/>
                <w:szCs w:val="18"/>
              </w:rPr>
              <w:t xml:space="preserve"> gidilir</w:t>
            </w:r>
            <w:proofErr w:type="gramEnd"/>
          </w:p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ind w:left="57"/>
              <w:rPr>
                <w:sz w:val="18"/>
                <w:szCs w:val="18"/>
              </w:rPr>
            </w:pPr>
          </w:p>
          <w:p w:rsidR="00A55457" w:rsidRPr="00A55457" w:rsidRDefault="00A55457" w:rsidP="00A55457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ind w:left="113"/>
              <w:rPr>
                <w:sz w:val="18"/>
                <w:szCs w:val="18"/>
              </w:rPr>
            </w:pPr>
          </w:p>
          <w:p w:rsidR="00A55457" w:rsidRPr="007D33B4" w:rsidRDefault="00A55457" w:rsidP="00A554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Atatürk Haftası</w:t>
            </w:r>
          </w:p>
          <w:p w:rsidR="00A55457" w:rsidRPr="007D33B4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ind w:left="113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(10–16 Kasım)</w:t>
            </w:r>
          </w:p>
          <w:p w:rsidR="00A55457" w:rsidRPr="00A44327" w:rsidRDefault="00A55457" w:rsidP="00A554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Öğretmenler Günü</w:t>
            </w:r>
          </w:p>
          <w:p w:rsid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 xml:space="preserve">  (24 Kasım)</w:t>
            </w:r>
          </w:p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ind w:left="57"/>
              <w:rPr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7" w:rsidRPr="00A55457" w:rsidRDefault="00A55457" w:rsidP="00A55457">
            <w:pPr>
              <w:autoSpaceDE w:val="0"/>
              <w:autoSpaceDN w:val="0"/>
              <w:adjustRightInd w:val="0"/>
              <w:spacing w:beforeLines="20" w:before="48" w:afterLines="20" w:after="48"/>
              <w:ind w:left="210"/>
              <w:rPr>
                <w:sz w:val="18"/>
                <w:szCs w:val="18"/>
              </w:rPr>
            </w:pPr>
            <w:r w:rsidRPr="00A55457">
              <w:rPr>
                <w:sz w:val="18"/>
                <w:szCs w:val="18"/>
              </w:rPr>
              <w:t>.</w:t>
            </w:r>
          </w:p>
          <w:p w:rsidR="00A55457" w:rsidRPr="007D33B4" w:rsidRDefault="00A55457" w:rsidP="00A55457">
            <w:pPr>
              <w:numPr>
                <w:ilvl w:val="0"/>
                <w:numId w:val="9"/>
              </w:numPr>
              <w:ind w:left="98" w:hanging="98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Öğretmen ertesi günkü çalışma için çocuklardan aileleriyle birlikte yaprak toplamalarını ve toplanan yap</w:t>
            </w:r>
            <w:r>
              <w:rPr>
                <w:sz w:val="18"/>
                <w:szCs w:val="18"/>
              </w:rPr>
              <w:t>rakların</w:t>
            </w:r>
            <w:r w:rsidRPr="007D33B4">
              <w:rPr>
                <w:sz w:val="18"/>
                <w:szCs w:val="18"/>
              </w:rPr>
              <w:t xml:space="preserve"> sınıfa getirmelerini ister.</w:t>
            </w:r>
          </w:p>
          <w:p w:rsidR="00A55457" w:rsidRPr="007D33B4" w:rsidRDefault="00A55457" w:rsidP="00A5545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Lines="20" w:before="48" w:afterLines="20" w:after="48"/>
              <w:ind w:left="144" w:hanging="144"/>
              <w:rPr>
                <w:sz w:val="18"/>
                <w:szCs w:val="18"/>
              </w:rPr>
            </w:pPr>
            <w:r w:rsidRPr="007D33B4">
              <w:rPr>
                <w:sz w:val="18"/>
                <w:szCs w:val="18"/>
              </w:rPr>
              <w:t>Notlar aracılığı ile ailelerden çocukları ile birlikte resimli hikâye kitaplarını incelemeleri ve bir tanesini okula getirmeleri istenir.</w:t>
            </w:r>
          </w:p>
          <w:p w:rsidR="00A55457" w:rsidRPr="00A55457" w:rsidRDefault="00A55457" w:rsidP="00A55457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7" w:rsidRPr="00A55457" w:rsidRDefault="00A55457" w:rsidP="00A55457">
            <w:pPr>
              <w:spacing w:beforeLines="20" w:before="48" w:afterLines="20" w:after="48"/>
              <w:jc w:val="both"/>
              <w:rPr>
                <w:sz w:val="18"/>
                <w:szCs w:val="18"/>
              </w:rPr>
            </w:pPr>
          </w:p>
        </w:tc>
      </w:tr>
    </w:tbl>
    <w:p w:rsidR="00A55457" w:rsidRPr="00DB4BF2" w:rsidRDefault="00A55457">
      <w:pPr>
        <w:rPr>
          <w:sz w:val="16"/>
          <w:szCs w:val="16"/>
        </w:rPr>
      </w:pPr>
    </w:p>
    <w:sectPr w:rsidR="00A55457" w:rsidRPr="00DB4BF2" w:rsidSect="00777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3C77"/>
    <w:multiLevelType w:val="hybridMultilevel"/>
    <w:tmpl w:val="C70E0BB4"/>
    <w:lvl w:ilvl="0" w:tplc="1990031C">
      <w:start w:val="1"/>
      <w:numFmt w:val="bullet"/>
      <w:lvlText w:val=""/>
      <w:lvlJc w:val="left"/>
      <w:pPr>
        <w:tabs>
          <w:tab w:val="num" w:pos="170"/>
        </w:tabs>
        <w:ind w:left="113" w:hanging="113"/>
      </w:pPr>
      <w:rPr>
        <w:rFonts w:ascii="Wingdings" w:hAnsi="Wingdings" w:hint="default"/>
      </w:rPr>
    </w:lvl>
    <w:lvl w:ilvl="1" w:tplc="35B6E2B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C7B51"/>
    <w:multiLevelType w:val="hybridMultilevel"/>
    <w:tmpl w:val="30E87C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7D2"/>
    <w:multiLevelType w:val="hybridMultilevel"/>
    <w:tmpl w:val="C3C60028"/>
    <w:lvl w:ilvl="0" w:tplc="041F0005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3B523218">
      <w:numFmt w:val="bullet"/>
      <w:lvlText w:val="•"/>
      <w:lvlJc w:val="left"/>
      <w:pPr>
        <w:ind w:left="1857" w:hanging="360"/>
      </w:pPr>
      <w:rPr>
        <w:rFonts w:ascii="Arial" w:eastAsia="Times New Roman" w:hAnsi="Arial" w:cs="Arial" w:hint="default"/>
      </w:rPr>
    </w:lvl>
    <w:lvl w:ilvl="3" w:tplc="041F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494A601A"/>
    <w:multiLevelType w:val="hybridMultilevel"/>
    <w:tmpl w:val="97644286"/>
    <w:lvl w:ilvl="0" w:tplc="720A87D0">
      <w:start w:val="29"/>
      <w:numFmt w:val="decimal"/>
      <w:lvlText w:val="(%1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C4C3567"/>
    <w:multiLevelType w:val="hybridMultilevel"/>
    <w:tmpl w:val="C09A613E"/>
    <w:lvl w:ilvl="0" w:tplc="041F0005">
      <w:start w:val="1"/>
      <w:numFmt w:val="bullet"/>
      <w:lvlText w:val=""/>
      <w:lvlJc w:val="left"/>
      <w:pPr>
        <w:ind w:left="11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4CE41DA1"/>
    <w:multiLevelType w:val="hybridMultilevel"/>
    <w:tmpl w:val="BEA07F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71DC7"/>
    <w:multiLevelType w:val="hybridMultilevel"/>
    <w:tmpl w:val="774E8DB4"/>
    <w:lvl w:ilvl="0" w:tplc="041F0005">
      <w:start w:val="1"/>
      <w:numFmt w:val="bullet"/>
      <w:lvlText w:val=""/>
      <w:lvlJc w:val="left"/>
      <w:pPr>
        <w:tabs>
          <w:tab w:val="num" w:pos="366"/>
        </w:tabs>
        <w:ind w:left="57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BC0B52"/>
    <w:multiLevelType w:val="hybridMultilevel"/>
    <w:tmpl w:val="11649B30"/>
    <w:lvl w:ilvl="0" w:tplc="041F0005">
      <w:start w:val="1"/>
      <w:numFmt w:val="bullet"/>
      <w:lvlText w:val=""/>
      <w:lvlJc w:val="left"/>
      <w:pPr>
        <w:tabs>
          <w:tab w:val="num" w:pos="366"/>
        </w:tabs>
        <w:ind w:left="57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3E1F37"/>
    <w:multiLevelType w:val="hybridMultilevel"/>
    <w:tmpl w:val="6A525B74"/>
    <w:lvl w:ilvl="0" w:tplc="1990031C">
      <w:start w:val="1"/>
      <w:numFmt w:val="bullet"/>
      <w:lvlText w:val=""/>
      <w:lvlJc w:val="left"/>
      <w:pPr>
        <w:tabs>
          <w:tab w:val="num" w:pos="170"/>
        </w:tabs>
        <w:ind w:left="113" w:hanging="113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E1FBE"/>
    <w:multiLevelType w:val="hybridMultilevel"/>
    <w:tmpl w:val="C7300524"/>
    <w:lvl w:ilvl="0" w:tplc="1990031C">
      <w:start w:val="1"/>
      <w:numFmt w:val="bullet"/>
      <w:lvlText w:val=""/>
      <w:lvlJc w:val="left"/>
      <w:pPr>
        <w:tabs>
          <w:tab w:val="num" w:pos="170"/>
        </w:tabs>
        <w:ind w:left="113" w:hanging="11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AB"/>
    <w:rsid w:val="000C572F"/>
    <w:rsid w:val="002E5D62"/>
    <w:rsid w:val="00331A47"/>
    <w:rsid w:val="003D3AF1"/>
    <w:rsid w:val="00475F76"/>
    <w:rsid w:val="004868AC"/>
    <w:rsid w:val="005B554D"/>
    <w:rsid w:val="0077762C"/>
    <w:rsid w:val="007B0A4A"/>
    <w:rsid w:val="00A255AB"/>
    <w:rsid w:val="00A55457"/>
    <w:rsid w:val="00B15569"/>
    <w:rsid w:val="00D858D4"/>
    <w:rsid w:val="00DB4BF2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7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6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7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6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2012-11-11T15:23:00Z</cp:lastPrinted>
  <dcterms:created xsi:type="dcterms:W3CDTF">2012-10-31T20:16:00Z</dcterms:created>
  <dcterms:modified xsi:type="dcterms:W3CDTF">2012-11-17T15:56:00Z</dcterms:modified>
</cp:coreProperties>
</file>