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DE5" w:rsidRPr="00D276BD" w:rsidRDefault="004A1DE5" w:rsidP="00D276BD">
      <w:pPr>
        <w:spacing w:after="0" w:line="360" w:lineRule="auto"/>
        <w:jc w:val="center"/>
        <w:rPr>
          <w:rFonts w:cs="Calibri"/>
          <w:b/>
          <w:lang w:eastAsia="tr-TR"/>
        </w:rPr>
      </w:pPr>
      <w:r w:rsidRPr="00D276BD">
        <w:rPr>
          <w:rFonts w:cs="Calibri"/>
          <w:b/>
        </w:rPr>
        <w:t xml:space="preserve">TAM </w:t>
      </w:r>
      <w:r w:rsidRPr="00D276BD">
        <w:rPr>
          <w:rFonts w:cs="Calibri"/>
          <w:b/>
          <w:lang w:eastAsia="tr-TR"/>
        </w:rPr>
        <w:t>GÜNLÜK EĞİTİM AKIŞI</w:t>
      </w:r>
    </w:p>
    <w:p w:rsidR="004A1DE5" w:rsidRPr="00D276BD" w:rsidRDefault="004A1DE5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A1DE5" w:rsidRPr="00D276BD" w:rsidRDefault="004A1DE5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276BD">
        <w:rPr>
          <w:rFonts w:cs="Calibri"/>
          <w:b/>
        </w:rPr>
        <w:t>Okul Adı</w:t>
      </w:r>
      <w:r w:rsidRPr="00D276BD">
        <w:rPr>
          <w:rFonts w:cs="Calibri"/>
          <w:b/>
        </w:rPr>
        <w:tab/>
        <w:t>:</w:t>
      </w:r>
    </w:p>
    <w:p w:rsidR="004A1DE5" w:rsidRPr="00D276BD" w:rsidRDefault="004A1DE5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276BD">
        <w:rPr>
          <w:rFonts w:cs="Calibri"/>
          <w:b/>
          <w:lang w:eastAsia="tr-TR"/>
        </w:rPr>
        <w:t>Tarih</w:t>
      </w:r>
      <w:r w:rsidRPr="00D276BD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6 Aralık 2016</w:t>
      </w:r>
    </w:p>
    <w:p w:rsidR="004A1DE5" w:rsidRPr="00D276BD" w:rsidRDefault="004A1DE5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276BD">
        <w:rPr>
          <w:rFonts w:cs="Calibri"/>
          <w:b/>
          <w:lang w:eastAsia="tr-TR"/>
        </w:rPr>
        <w:t>Yaş Grubu (Ay)</w:t>
      </w:r>
      <w:r w:rsidRPr="00D276BD">
        <w:rPr>
          <w:rFonts w:cs="Calibri"/>
          <w:b/>
          <w:lang w:eastAsia="tr-TR"/>
        </w:rPr>
        <w:tab/>
        <w:t xml:space="preserve">:  </w:t>
      </w:r>
      <w:r w:rsidRPr="00D276B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A1DE5" w:rsidRPr="00D276BD" w:rsidRDefault="004A1DE5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276BD">
        <w:rPr>
          <w:rFonts w:cs="Calibri"/>
          <w:b/>
        </w:rPr>
        <w:t>Öğretmen Adı</w:t>
      </w:r>
      <w:r w:rsidRPr="00D276BD">
        <w:rPr>
          <w:rFonts w:cs="Calibri"/>
          <w:b/>
        </w:rPr>
        <w:tab/>
        <w:t>:</w:t>
      </w:r>
    </w:p>
    <w:p w:rsidR="004A1DE5" w:rsidRPr="00D276BD" w:rsidRDefault="004A1DE5" w:rsidP="00D276B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A1DE5" w:rsidRPr="00D276BD" w:rsidRDefault="004A1DE5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D276BD">
        <w:rPr>
          <w:rFonts w:eastAsia="Arial Unicode MS" w:cs="Calibri"/>
          <w:bCs/>
          <w:lang w:val="en-US"/>
        </w:rPr>
        <w:t>Güler yüzle karşılanan çocuklar öğrenme merkezlerine davet edilir. Her çocuk istediği öğrenme merkezine geçer.</w:t>
      </w:r>
    </w:p>
    <w:p w:rsidR="004A1DE5" w:rsidRPr="00D276BD" w:rsidRDefault="004A1DE5" w:rsidP="00A9099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A1DE5" w:rsidRPr="00D276BD" w:rsidRDefault="004A1DE5" w:rsidP="00E3794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şekil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Etkinliklerin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hep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</w:t>
      </w:r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öprü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kurma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uzun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getirilir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ipi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ucundan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gerdirerek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yakın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tutarlar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Diğer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önünde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geçerler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Sırası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altından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değmeden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geçmeye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değen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oyundan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elenir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süre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zorlaştırmak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yakın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tutulur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b/>
          <w:sz w:val="22"/>
          <w:szCs w:val="22"/>
          <w:lang w:eastAsia="en-US"/>
        </w:rPr>
        <w:t xml:space="preserve"> </w:t>
      </w:r>
      <w:r w:rsidRPr="00A9099B">
        <w:rPr>
          <w:rFonts w:ascii="Calibri" w:hAnsi="Calibri"/>
          <w:sz w:val="22"/>
          <w:szCs w:val="22"/>
          <w:lang w:eastAsia="en-US"/>
        </w:rPr>
        <w:t>Ardından</w:t>
      </w:r>
      <w:r w:rsidRPr="00A9099B">
        <w:rPr>
          <w:rFonts w:ascii="Calibri" w:hAnsi="Calibri"/>
          <w:b/>
          <w:sz w:val="22"/>
          <w:szCs w:val="22"/>
          <w:lang w:eastAsia="en-US"/>
        </w:rPr>
        <w:t xml:space="preserve"> Eğlenceli Boyama Kitabımdan 16. sayfa çalışılır.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A1DE5" w:rsidRPr="00D276BD" w:rsidRDefault="004A1DE5" w:rsidP="00D276B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>
        <w:rPr>
          <w:rFonts w:cs="Calibri"/>
          <w:bCs/>
        </w:rPr>
        <w:t>“Taşıtlar</w:t>
      </w:r>
      <w:r w:rsidRPr="00D276BD">
        <w:rPr>
          <w:rFonts w:cs="Calibri"/>
          <w:bCs/>
        </w:rPr>
        <w:t>”</w:t>
      </w:r>
      <w:r w:rsidRPr="00D276BD">
        <w:rPr>
          <w:rFonts w:cs="Calibri"/>
          <w:b/>
          <w:bCs/>
          <w:noProof w:val="0"/>
        </w:rPr>
        <w:t xml:space="preserve">  </w:t>
      </w:r>
      <w:r w:rsidRPr="00D276BD">
        <w:rPr>
          <w:rFonts w:cs="Calibri"/>
          <w:bCs/>
          <w:noProof w:val="0"/>
        </w:rPr>
        <w:t>Drama</w:t>
      </w:r>
      <w:r>
        <w:rPr>
          <w:rFonts w:cs="Calibri"/>
          <w:bCs/>
        </w:rPr>
        <w:t>-Türkçe-Müzik (Bütünleştirilmiş Büyük Grup Etkinliği)</w:t>
      </w:r>
      <w:r w:rsidRPr="00D276BD">
        <w:rPr>
          <w:rFonts w:cs="Calibri"/>
          <w:bCs/>
          <w:noProof w:val="0"/>
        </w:rPr>
        <w:tab/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A1DE5" w:rsidRPr="00D276BD" w:rsidRDefault="004A1DE5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t xml:space="preserve">       “</w:t>
      </w:r>
      <w:r>
        <w:t>Çiçek Demeti</w:t>
      </w:r>
      <w:r w:rsidRPr="00D276BD">
        <w:t>”</w:t>
      </w:r>
      <w:r w:rsidRPr="00A9099B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 xml:space="preserve">Okuma </w:t>
      </w:r>
      <w:r w:rsidRPr="00D276BD">
        <w:rPr>
          <w:rFonts w:cs="Calibri"/>
          <w:bCs/>
          <w:noProof w:val="0"/>
        </w:rPr>
        <w:t>Yazma</w:t>
      </w:r>
      <w:r>
        <w:rPr>
          <w:rFonts w:cs="Calibri"/>
          <w:bCs/>
          <w:noProof w:val="0"/>
        </w:rPr>
        <w:t>ya Hazırlık- Sanat (Bütünleştirilmiş Bireysel Etkinlik)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A1DE5" w:rsidRPr="00D276BD" w:rsidRDefault="004A1DE5" w:rsidP="00D276B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D276BD">
        <w:rPr>
          <w:rFonts w:cs="Calibri"/>
        </w:rPr>
        <w:t xml:space="preserve"> </w:t>
      </w:r>
      <w:r w:rsidRPr="00D276BD">
        <w:rPr>
          <w:rFonts w:cs="Calibri"/>
        </w:rPr>
        <w:tab/>
        <w:t xml:space="preserve">           Öğrenme merkezlerinde oyun oynanır.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lastRenderedPageBreak/>
        <w:t>Kahvaltı, Temizlik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A1DE5" w:rsidRPr="00D276BD" w:rsidRDefault="004A1DE5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A1DE5" w:rsidRPr="00D276BD" w:rsidRDefault="004A1DE5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D276B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D276B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>.</w:t>
      </w:r>
    </w:p>
    <w:p w:rsidR="004A1DE5" w:rsidRPr="00D276BD" w:rsidRDefault="004A1DE5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D276B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D276B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D276B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A1DE5" w:rsidRPr="00D276BD" w:rsidRDefault="004A1DE5" w:rsidP="00D276BD">
      <w:pPr>
        <w:spacing w:after="0" w:line="360" w:lineRule="auto"/>
        <w:jc w:val="center"/>
        <w:rPr>
          <w:rFonts w:cs="Calibri"/>
          <w:b/>
          <w:bCs/>
        </w:rPr>
      </w:pPr>
      <w:r w:rsidRPr="00D276BD">
        <w:rPr>
          <w:rFonts w:cs="Calibri"/>
          <w:b/>
          <w:bCs/>
        </w:rPr>
        <w:t>Taşıtlar</w:t>
      </w:r>
    </w:p>
    <w:p w:rsidR="004A1DE5" w:rsidRPr="00E3794A" w:rsidRDefault="004A1DE5" w:rsidP="00D276BD">
      <w:pPr>
        <w:spacing w:after="0" w:line="360" w:lineRule="auto"/>
        <w:rPr>
          <w:rFonts w:cs="Calibri"/>
          <w:bCs/>
          <w:noProof w:val="0"/>
        </w:rPr>
      </w:pPr>
      <w:r w:rsidRPr="00D276BD">
        <w:rPr>
          <w:rFonts w:cs="Calibri"/>
          <w:b/>
          <w:bCs/>
          <w:noProof w:val="0"/>
        </w:rPr>
        <w:t xml:space="preserve">Etkinlik Çeşidi: </w:t>
      </w:r>
      <w:r w:rsidRPr="00D276BD">
        <w:rPr>
          <w:rFonts w:cs="Calibri"/>
          <w:bCs/>
          <w:noProof w:val="0"/>
        </w:rPr>
        <w:t>Drama</w:t>
      </w:r>
      <w:r>
        <w:rPr>
          <w:rFonts w:cs="Calibri"/>
          <w:bCs/>
        </w:rPr>
        <w:t>-Türkçe-Müzik (Bütünleştirilmiş Büyük Grup Etkinliği)</w:t>
      </w:r>
      <w:r w:rsidRPr="00D276BD">
        <w:rPr>
          <w:rFonts w:cs="Calibri"/>
          <w:bCs/>
          <w:noProof w:val="0"/>
        </w:rPr>
        <w:tab/>
      </w:r>
      <w:r w:rsidRPr="00D276BD">
        <w:rPr>
          <w:rFonts w:cs="Calibri"/>
          <w:bCs/>
          <w:noProof w:val="0"/>
        </w:rPr>
        <w:tab/>
        <w:t xml:space="preserve">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 w:rsidRPr="00D276BD">
        <w:rPr>
          <w:rFonts w:cs="Calibri"/>
          <w:bCs/>
          <w:noProof w:val="0"/>
        </w:rPr>
        <w:t xml:space="preserve">    </w:t>
      </w:r>
      <w:r w:rsidRPr="00D276BD">
        <w:rPr>
          <w:rFonts w:cs="Calibri"/>
          <w:b/>
          <w:noProof w:val="0"/>
        </w:rPr>
        <w:t xml:space="preserve">Yaş Grubu: </w:t>
      </w:r>
      <w:r w:rsidRPr="00D276BD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4A1DE5" w:rsidRPr="00D276BD" w:rsidTr="00660D8A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A1DE5" w:rsidRPr="00A9099B" w:rsidRDefault="004A1DE5" w:rsidP="00CF779C">
            <w:pPr>
              <w:pStyle w:val="Default"/>
              <w:spacing w:line="276" w:lineRule="auto"/>
              <w:rPr>
                <w:b/>
                <w:sz w:val="22"/>
                <w:szCs w:val="22"/>
              </w:rPr>
            </w:pPr>
            <w:r w:rsidRPr="00A9099B">
              <w:rPr>
                <w:b/>
                <w:sz w:val="22"/>
                <w:szCs w:val="22"/>
              </w:rPr>
              <w:t>DİL GELİŞİMİ</w:t>
            </w:r>
          </w:p>
          <w:p w:rsidR="004A1DE5" w:rsidRDefault="004A1DE5" w:rsidP="00CF779C">
            <w:pPr>
              <w:spacing w:after="0"/>
              <w:rPr>
                <w:b/>
              </w:rPr>
            </w:pPr>
            <w:r>
              <w:rPr>
                <w:b/>
              </w:rPr>
              <w:t>Kazanım 10: Görsel materyalleri okur.</w:t>
            </w:r>
          </w:p>
          <w:p w:rsidR="004A1DE5" w:rsidRDefault="004A1DE5" w:rsidP="00CF779C">
            <w:pPr>
              <w:spacing w:after="0"/>
            </w:pPr>
            <w:r>
              <w:rPr>
                <w:b/>
              </w:rPr>
              <w:t>Göstergeleri: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Görsel materyalleri inceler.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Görsel materyalleri açıklar.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Görsel materyallerle ilgili sorular sorar.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Görsel materyallerle ilgili sorulara cevap verir.</w:t>
            </w:r>
          </w:p>
          <w:p w:rsidR="004A1DE5" w:rsidRDefault="004A1DE5" w:rsidP="00CF779C">
            <w:pPr>
              <w:spacing w:after="0"/>
              <w:rPr>
                <w:b/>
              </w:rPr>
            </w:pPr>
            <w:r>
              <w:rPr>
                <w:b/>
              </w:rPr>
              <w:t>Kazanım 8: Dinlediklerini/izlediklerini çeşitli yollarla ifade eder.</w:t>
            </w:r>
          </w:p>
          <w:p w:rsidR="004A1DE5" w:rsidRDefault="004A1DE5" w:rsidP="00CF779C">
            <w:pPr>
              <w:spacing w:after="0"/>
            </w:pPr>
            <w:r>
              <w:rPr>
                <w:b/>
              </w:rPr>
              <w:t>Göstergeleri: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Dinledikleri/izlediklerini drama yoluyla sergiler.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</w:p>
          <w:p w:rsidR="004A1DE5" w:rsidRPr="00D276BD" w:rsidRDefault="004A1DE5" w:rsidP="00D276BD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Çocuklara taşıtların bulunduğu kartlar dağıtılır. Kartlardaki taşıtlar hakkında konuşulur. İsimleri ve özellikleri çocuklara sorulur.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Çocuklara herkesin bir taşıt olacağı ve herkesin istediği taşıtı seçmeleri söylenir.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Seçilen taşıtlar ile trafikte yolculuk başlar. Yolculuk sırasında neler gördükleri çocuklara sorulur.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Trafik kuralları çocuklara hatırlatılır.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Yolculuk sonrasında herkesin araçlarını park etmeleri istenir.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“Taşıtlar” şarkısı çocuklarla söylenir.</w:t>
            </w:r>
          </w:p>
          <w:p w:rsidR="004A1DE5" w:rsidRPr="00D276BD" w:rsidRDefault="004A1DE5" w:rsidP="00D276BD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4A1DE5" w:rsidRPr="00D276BD" w:rsidRDefault="004A1DE5" w:rsidP="00D276BD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Araba, otobüs, motosiklet karada giderler </w:t>
            </w:r>
          </w:p>
          <w:p w:rsidR="004A1DE5" w:rsidRPr="00D276BD" w:rsidRDefault="004A1DE5" w:rsidP="00D276BD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Yolda bırakmaz bizi istediğimiz yere götürürler</w:t>
            </w:r>
          </w:p>
          <w:p w:rsidR="004A1DE5" w:rsidRPr="00D276BD" w:rsidRDefault="004A1DE5" w:rsidP="00D276BD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Uçak, helikopter gökyüzünde uçarlar</w:t>
            </w:r>
          </w:p>
          <w:p w:rsidR="00660D8A" w:rsidRDefault="004A1DE5" w:rsidP="00660D8A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Pamuk gibi görünür gökyüzünde bulutlar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(Nuray BAKACAK)</w:t>
            </w:r>
          </w:p>
          <w:p w:rsidR="004A1DE5" w:rsidRPr="00D276BD" w:rsidRDefault="004A1DE5" w:rsidP="00660D8A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Araba, otobüs, ambulans, minibüs bilmeceleri çocuklara sorulur.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Gerekli durumlarda çocuklara ip</w:t>
            </w: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uçları verilerek yardımcı olunur.</w:t>
            </w:r>
          </w:p>
        </w:tc>
      </w:tr>
    </w:tbl>
    <w:p w:rsidR="004A1DE5" w:rsidRPr="00D276BD" w:rsidRDefault="004A1DE5" w:rsidP="00D276BD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4A1DE5" w:rsidRPr="00D276BD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A1DE5" w:rsidRPr="00D276BD" w:rsidRDefault="004A1DE5" w:rsidP="00D276B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276BD">
              <w:rPr>
                <w:rFonts w:cs="Calibri"/>
                <w:noProof w:val="0"/>
                <w:lang w:eastAsia="tr-TR"/>
              </w:rPr>
              <w:t>Taşıtlar kartı</w:t>
            </w:r>
          </w:p>
          <w:p w:rsidR="004A1DE5" w:rsidRPr="00D276BD" w:rsidRDefault="004A1DE5" w:rsidP="00D276B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A1DE5" w:rsidRPr="00D276BD" w:rsidRDefault="004A1DE5" w:rsidP="00D276B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Cs/>
                <w:noProof w:val="0"/>
                <w:lang w:eastAsia="tr-TR"/>
              </w:rPr>
              <w:t>Taşıt, araba, otobüs, uçak, helikopter</w:t>
            </w:r>
          </w:p>
          <w:p w:rsidR="004A1DE5" w:rsidRPr="00D276BD" w:rsidRDefault="004A1DE5" w:rsidP="00D276BD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A1DE5" w:rsidRPr="00D276BD" w:rsidRDefault="004A1DE5" w:rsidP="00D276BD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D276BD">
              <w:rPr>
                <w:sz w:val="22"/>
                <w:szCs w:val="22"/>
                <w:lang w:eastAsia="en-US"/>
              </w:rPr>
              <w:t>Dergi ve gazetelerden kesilen ulaşım araçları ile bir albüm hazırlanır.</w:t>
            </w:r>
          </w:p>
        </w:tc>
      </w:tr>
    </w:tbl>
    <w:p w:rsidR="004A1DE5" w:rsidRPr="00D276BD" w:rsidRDefault="004A1DE5" w:rsidP="00D276B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4A1DE5" w:rsidRPr="00D276BD" w:rsidTr="005F6FA0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D276B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A1DE5" w:rsidRPr="00D276BD" w:rsidRDefault="004A1DE5" w:rsidP="005F6F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F6FA0">
              <w:t>Etkinlik sonunda çocuklara aşağıdaki türlerde sorular yöneltilebilir</w:t>
            </w:r>
            <w:r w:rsidRPr="005F6FA0">
              <w:rPr>
                <w:b/>
              </w:rPr>
              <w:t>:</w:t>
            </w:r>
          </w:p>
          <w:p w:rsidR="004A1DE5" w:rsidRPr="00660D8A" w:rsidRDefault="004A1DE5" w:rsidP="00D276B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60D8A">
              <w:rPr>
                <w:rFonts w:ascii="Calibri" w:hAnsi="Calibri" w:cs="Arial"/>
                <w:sz w:val="22"/>
                <w:szCs w:val="22"/>
                <w:lang w:val="tr-TR" w:eastAsia="en-US"/>
              </w:rPr>
              <w:t>Kartlarda gördüğünüz taşıtların isimlerini söyler misiniz?</w:t>
            </w:r>
          </w:p>
          <w:p w:rsidR="004A1DE5" w:rsidRPr="00660D8A" w:rsidRDefault="004A1DE5" w:rsidP="00D276B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60D8A">
              <w:rPr>
                <w:rFonts w:ascii="Calibri" w:hAnsi="Calibri" w:cs="Arial"/>
                <w:sz w:val="22"/>
                <w:szCs w:val="22"/>
                <w:lang w:val="tr-TR" w:eastAsia="en-US"/>
              </w:rPr>
              <w:t>Ulaşım araçlarından hangileriyle yolculuk yaptınız?</w:t>
            </w:r>
          </w:p>
          <w:p w:rsidR="004A1DE5" w:rsidRPr="00660D8A" w:rsidRDefault="004A1DE5" w:rsidP="00D276B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60D8A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Şarkıda geçen ulaşım araçlarının isimleri neler?</w:t>
            </w:r>
          </w:p>
          <w:p w:rsidR="004A1DE5" w:rsidRPr="00660D8A" w:rsidRDefault="004A1DE5" w:rsidP="00D276B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60D8A">
              <w:rPr>
                <w:rFonts w:ascii="Calibri" w:hAnsi="Calibri" w:cs="Arial"/>
                <w:sz w:val="22"/>
                <w:szCs w:val="22"/>
                <w:lang w:val="tr-TR" w:eastAsia="en-US"/>
              </w:rPr>
              <w:t>Hangi ulaşım aracını kullanmak isterdiniz?</w:t>
            </w:r>
          </w:p>
          <w:p w:rsidR="004A1DE5" w:rsidRPr="00660D8A" w:rsidRDefault="004A1DE5" w:rsidP="00D276B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60D8A">
              <w:rPr>
                <w:rFonts w:ascii="Calibri" w:hAnsi="Calibri" w:cs="Arial"/>
                <w:sz w:val="22"/>
                <w:szCs w:val="22"/>
                <w:lang w:val="tr-TR" w:eastAsia="en-US"/>
              </w:rPr>
              <w:t>Ulaşım araçlarının faydaları nelerdir?</w:t>
            </w:r>
          </w:p>
          <w:p w:rsidR="004A1DE5" w:rsidRPr="00660D8A" w:rsidRDefault="004A1DE5" w:rsidP="00D276BD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60D8A">
              <w:rPr>
                <w:rFonts w:ascii="Calibri" w:hAnsi="Calibri" w:cs="Arial"/>
                <w:sz w:val="22"/>
                <w:szCs w:val="22"/>
                <w:lang w:val="tr-TR" w:eastAsia="en-US"/>
              </w:rPr>
              <w:t>Ulaşım araçları olmasaydı ne olurdu?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A1DE5" w:rsidRPr="00D276BD" w:rsidRDefault="004A1DE5" w:rsidP="00D276BD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9E100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660D8A" w:rsidRDefault="00660D8A" w:rsidP="00D276BD">
      <w:pPr>
        <w:spacing w:after="0" w:line="360" w:lineRule="auto"/>
        <w:jc w:val="center"/>
        <w:rPr>
          <w:rFonts w:cs="Calibri"/>
          <w:b/>
          <w:bCs/>
        </w:rPr>
      </w:pPr>
    </w:p>
    <w:p w:rsidR="004A1DE5" w:rsidRDefault="004A1DE5" w:rsidP="00D276BD">
      <w:pPr>
        <w:spacing w:after="0" w:line="360" w:lineRule="auto"/>
        <w:jc w:val="center"/>
        <w:rPr>
          <w:rFonts w:cs="Calibri"/>
          <w:b/>
          <w:bCs/>
        </w:rPr>
      </w:pPr>
      <w:r w:rsidRPr="00D276BD">
        <w:rPr>
          <w:rFonts w:cs="Calibri"/>
          <w:b/>
          <w:bCs/>
        </w:rPr>
        <w:lastRenderedPageBreak/>
        <w:t>Çiçek Demeti</w:t>
      </w:r>
    </w:p>
    <w:p w:rsidR="004A1DE5" w:rsidRPr="00D276BD" w:rsidRDefault="004A1DE5" w:rsidP="00D276BD">
      <w:pPr>
        <w:spacing w:after="0" w:line="360" w:lineRule="auto"/>
        <w:jc w:val="center"/>
        <w:rPr>
          <w:rFonts w:cs="Calibri"/>
          <w:b/>
          <w:noProof w:val="0"/>
        </w:rPr>
      </w:pPr>
    </w:p>
    <w:p w:rsidR="004A1DE5" w:rsidRPr="00E3794A" w:rsidRDefault="004A1DE5" w:rsidP="00D276BD">
      <w:pPr>
        <w:spacing w:after="0" w:line="360" w:lineRule="auto"/>
        <w:rPr>
          <w:bCs/>
        </w:rPr>
      </w:pPr>
      <w:r w:rsidRPr="00D276B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Okuma </w:t>
      </w:r>
      <w:r w:rsidRPr="00D276BD">
        <w:rPr>
          <w:rFonts w:cs="Calibri"/>
          <w:bCs/>
          <w:noProof w:val="0"/>
        </w:rPr>
        <w:t>Yazma</w:t>
      </w:r>
      <w:r>
        <w:rPr>
          <w:rFonts w:cs="Calibri"/>
          <w:bCs/>
          <w:noProof w:val="0"/>
        </w:rPr>
        <w:t>ya Hazırlık- Sanat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D276BD">
        <w:rPr>
          <w:rFonts w:cs="Calibri"/>
          <w:b/>
          <w:noProof w:val="0"/>
        </w:rPr>
        <w:t xml:space="preserve">Yaş Grubu: </w:t>
      </w:r>
      <w:r w:rsidRPr="00D276BD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4A1DE5" w:rsidRPr="00D276BD" w:rsidTr="00660D8A">
        <w:trPr>
          <w:trHeight w:val="5142"/>
        </w:trPr>
        <w:tc>
          <w:tcPr>
            <w:tcW w:w="7122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A1DE5" w:rsidRPr="002C3204" w:rsidRDefault="004A1DE5" w:rsidP="00CF779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C320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4A1DE5" w:rsidRDefault="004A1DE5" w:rsidP="00CF779C">
            <w:pPr>
              <w:spacing w:after="0"/>
              <w:rPr>
                <w:b/>
              </w:rPr>
            </w:pPr>
            <w:r>
              <w:rPr>
                <w:b/>
              </w:rPr>
              <w:t>Kazanım 2: Nesne/durum/olayla ilgili tahminde bulunur.</w:t>
            </w:r>
          </w:p>
          <w:p w:rsidR="004A1DE5" w:rsidRDefault="004A1DE5" w:rsidP="00CF779C">
            <w:pPr>
              <w:spacing w:after="0"/>
            </w:pPr>
            <w:r>
              <w:rPr>
                <w:b/>
              </w:rPr>
              <w:t>Göstergeleri: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Nesne/durum/olayla ilgili tahminini söyler.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Tahmini ile ilgili ipuçlarını açıklar.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Gerçek durumu inceler.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Tahmini ile gerçek durumu karşılaştırır.</w:t>
            </w:r>
          </w:p>
          <w:p w:rsidR="004A1DE5" w:rsidRPr="002C3204" w:rsidRDefault="004A1DE5" w:rsidP="00CF779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2C320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4A1DE5" w:rsidRDefault="004A1DE5" w:rsidP="00CF779C">
            <w:pPr>
              <w:spacing w:after="0"/>
              <w:rPr>
                <w:b/>
              </w:rPr>
            </w:pPr>
            <w:r>
              <w:rPr>
                <w:b/>
              </w:rPr>
              <w:t>Kazanım 4: Küçük kas kullanımı gerektiren hareketleri yapar.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b/>
              </w:rPr>
              <w:t>Göstergeleri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Kalemi doğru tutar.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Kalem kontrolünü sağlar.</w:t>
            </w:r>
          </w:p>
          <w:p w:rsidR="004A1DE5" w:rsidRDefault="004A1DE5" w:rsidP="00CF779C">
            <w:pPr>
              <w:spacing w:after="0"/>
              <w:rPr>
                <w:i/>
              </w:rPr>
            </w:pPr>
            <w:r>
              <w:rPr>
                <w:i/>
              </w:rPr>
              <w:t>Çizgileri istenilen nitelikte çizer.</w:t>
            </w:r>
          </w:p>
          <w:p w:rsidR="004A1DE5" w:rsidRPr="00D276BD" w:rsidRDefault="004A1DE5" w:rsidP="00D276BD">
            <w:pPr>
              <w:spacing w:after="0" w:line="360" w:lineRule="auto"/>
            </w:pP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Önce parmak ile havada çalışmalar yapılır. Öğretmenin çizdiği şekiller çocuklar tarafından havada çizilir. Çizilen şekillerin çocuklar tarafından bulmaları istenir. Bulan çocuklar alkışlanır.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noktalı çiçek demeti çalışma </w:t>
            </w:r>
            <w:proofErr w:type="gramStart"/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kağıdı</w:t>
            </w:r>
            <w:proofErr w:type="gramEnd"/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, kalem ve parmak boyalar dağıtılır. Çalışmanın nasıl yapılacağı hakkında çocuklara rehberlik edilir.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 xml:space="preserve"> Noktalar birleştirildikten sonra çiçek demeti istenilen renklerde boyanır.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Çalışma sayfaları panoda sergilenir.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D276BD">
              <w:rPr>
                <w:rFonts w:ascii="Calibri" w:hAnsi="Calibri"/>
                <w:b/>
                <w:sz w:val="22"/>
                <w:szCs w:val="22"/>
              </w:rPr>
              <w:t>Neşeli Çizgiler kitabından sayfa 14. sayfa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baskıda 13. sayfa)</w:t>
            </w:r>
          </w:p>
        </w:tc>
      </w:tr>
    </w:tbl>
    <w:p w:rsidR="004A1DE5" w:rsidRPr="00D276BD" w:rsidRDefault="004A1DE5" w:rsidP="00D276B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7127"/>
      </w:tblGrid>
      <w:tr w:rsidR="004A1DE5" w:rsidRPr="00D276BD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276BD">
              <w:rPr>
                <w:rFonts w:cs="Calibri"/>
                <w:noProof w:val="0"/>
                <w:lang w:eastAsia="tr-TR"/>
              </w:rPr>
              <w:t xml:space="preserve">Çalışma </w:t>
            </w:r>
            <w:proofErr w:type="gramStart"/>
            <w:r w:rsidRPr="00D276BD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D276BD">
              <w:rPr>
                <w:rFonts w:cs="Calibri"/>
                <w:noProof w:val="0"/>
                <w:lang w:eastAsia="tr-TR"/>
              </w:rPr>
              <w:t>, kalem, parmak boyası</w:t>
            </w:r>
          </w:p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Cs/>
                <w:noProof w:val="0"/>
                <w:lang w:eastAsia="tr-TR"/>
              </w:rPr>
              <w:t>Çiçek demeti, nokta, parmak boyası</w:t>
            </w:r>
          </w:p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D276BD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A1DE5" w:rsidRPr="00D276BD" w:rsidRDefault="004A1DE5" w:rsidP="00D276BD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A1DE5" w:rsidRPr="00D276BD" w:rsidRDefault="004A1DE5" w:rsidP="00D276BD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 w:rsidRPr="00D276BD">
              <w:rPr>
                <w:rFonts w:cs="Calibri"/>
                <w:noProof w:val="0"/>
                <w:lang w:eastAsia="tr-TR"/>
              </w:rPr>
              <w:t xml:space="preserve">Panoda sergilenen </w:t>
            </w:r>
            <w:proofErr w:type="gramStart"/>
            <w:r w:rsidRPr="00D276BD">
              <w:rPr>
                <w:rFonts w:cs="Calibri"/>
                <w:noProof w:val="0"/>
                <w:lang w:eastAsia="tr-TR"/>
              </w:rPr>
              <w:t>kağıtlar</w:t>
            </w:r>
            <w:proofErr w:type="gramEnd"/>
            <w:r w:rsidRPr="00D276BD">
              <w:rPr>
                <w:rFonts w:cs="Calibri"/>
                <w:noProof w:val="0"/>
                <w:lang w:eastAsia="tr-TR"/>
              </w:rPr>
              <w:t xml:space="preserve"> eve gönderilir.</w:t>
            </w:r>
          </w:p>
        </w:tc>
      </w:tr>
    </w:tbl>
    <w:p w:rsidR="004A1DE5" w:rsidRPr="00D276BD" w:rsidRDefault="004A1DE5" w:rsidP="00D276BD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A1DE5" w:rsidRPr="00D276BD" w:rsidTr="005F6FA0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4A1DE5" w:rsidRPr="00D276BD" w:rsidRDefault="004A1DE5" w:rsidP="005F6FA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F6FA0">
              <w:t>Etkinlik sonunda çocuklara aşağıdaki türlerde sorular yöneltilebilir</w:t>
            </w:r>
            <w:r w:rsidRPr="005F6FA0">
              <w:rPr>
                <w:b/>
              </w:rPr>
              <w:t>:</w:t>
            </w:r>
            <w:bookmarkStart w:id="0" w:name="_GoBack"/>
            <w:bookmarkEnd w:id="0"/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Noktaları birleştirdikten sonra hangi resim oluştu?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Parmak boyasının dışında hangi boyalar kullanılabilirdi?</w:t>
            </w:r>
          </w:p>
          <w:p w:rsidR="004A1DE5" w:rsidRPr="00D276BD" w:rsidRDefault="004A1DE5" w:rsidP="00D276BD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Çiçek demetin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 xml:space="preserve"> olsaydı bunu kime hediye etmek isterdin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4A1DE5" w:rsidRPr="00D276BD" w:rsidRDefault="004A1DE5" w:rsidP="00D276BD">
            <w:pPr>
              <w:pStyle w:val="ListeParagraf"/>
              <w:spacing w:before="0" w:beforeAutospacing="0" w:after="0" w:afterAutospacing="0" w:line="360" w:lineRule="auto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A1DE5" w:rsidRPr="00D276BD" w:rsidRDefault="004A1DE5" w:rsidP="00D276B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A1DE5" w:rsidRPr="00D276BD" w:rsidRDefault="004A1DE5" w:rsidP="00A9099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9E100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A1DE5" w:rsidRPr="00D276BD" w:rsidRDefault="004A1DE5" w:rsidP="00D276BD">
      <w:pPr>
        <w:spacing w:after="0" w:line="360" w:lineRule="auto"/>
        <w:rPr>
          <w:rFonts w:cs="Calibri"/>
          <w:noProof w:val="0"/>
        </w:rPr>
      </w:pPr>
    </w:p>
    <w:p w:rsidR="004A1DE5" w:rsidRPr="00D276BD" w:rsidRDefault="004A1DE5" w:rsidP="00D276BD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A1DE5" w:rsidRPr="00D276BD" w:rsidRDefault="004A1DE5" w:rsidP="00D276BD">
      <w:pPr>
        <w:spacing w:line="360" w:lineRule="auto"/>
        <w:rPr>
          <w:rFonts w:cs="Calibri"/>
          <w:b/>
          <w:noProof w:val="0"/>
          <w:lang w:eastAsia="tr-TR"/>
        </w:rPr>
      </w:pPr>
    </w:p>
    <w:p w:rsidR="004A1DE5" w:rsidRPr="00D276BD" w:rsidRDefault="004A1DE5" w:rsidP="00D276BD">
      <w:pPr>
        <w:spacing w:line="360" w:lineRule="auto"/>
      </w:pPr>
    </w:p>
    <w:p w:rsidR="004A1DE5" w:rsidRPr="00D276BD" w:rsidRDefault="004A1DE5" w:rsidP="00D276BD">
      <w:pPr>
        <w:spacing w:line="360" w:lineRule="auto"/>
      </w:pPr>
    </w:p>
    <w:p w:rsidR="004A1DE5" w:rsidRPr="00D276BD" w:rsidRDefault="004A1DE5" w:rsidP="00D276BD">
      <w:pPr>
        <w:spacing w:line="360" w:lineRule="auto"/>
        <w:rPr>
          <w:rFonts w:cs="Calibri"/>
          <w:b/>
          <w:noProof w:val="0"/>
          <w:lang w:eastAsia="tr-TR"/>
        </w:rPr>
      </w:pPr>
    </w:p>
    <w:p w:rsidR="004A1DE5" w:rsidRPr="00D276BD" w:rsidRDefault="004A1DE5" w:rsidP="00D276BD">
      <w:pPr>
        <w:spacing w:line="360" w:lineRule="auto"/>
      </w:pPr>
    </w:p>
    <w:p w:rsidR="004A1DE5" w:rsidRPr="00D276BD" w:rsidRDefault="004A1DE5" w:rsidP="00D276BD">
      <w:pPr>
        <w:spacing w:line="360" w:lineRule="auto"/>
      </w:pPr>
    </w:p>
    <w:sectPr w:rsidR="004A1DE5" w:rsidRPr="00D276BD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DE5" w:rsidRDefault="004A1DE5" w:rsidP="008E5CED">
      <w:pPr>
        <w:spacing w:after="0" w:line="240" w:lineRule="auto"/>
      </w:pPr>
      <w:r>
        <w:separator/>
      </w:r>
    </w:p>
  </w:endnote>
  <w:endnote w:type="continuationSeparator" w:id="1">
    <w:p w:rsidR="004A1DE5" w:rsidRDefault="004A1DE5" w:rsidP="008E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A" w:rsidRDefault="00660D8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A" w:rsidRDefault="00660D8A" w:rsidP="00660D8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60D8A" w:rsidRDefault="00660D8A">
    <w:pPr>
      <w:pStyle w:val="Altbilgi"/>
    </w:pPr>
  </w:p>
  <w:p w:rsidR="004A1DE5" w:rsidRDefault="004A1DE5" w:rsidP="00660D8A">
    <w:pPr>
      <w:pStyle w:val="Altbilgi"/>
      <w:tabs>
        <w:tab w:val="clear" w:pos="4536"/>
        <w:tab w:val="clear" w:pos="9072"/>
        <w:tab w:val="center" w:pos="7001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A" w:rsidRDefault="00660D8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DE5" w:rsidRDefault="004A1DE5" w:rsidP="008E5CED">
      <w:pPr>
        <w:spacing w:after="0" w:line="240" w:lineRule="auto"/>
      </w:pPr>
      <w:r>
        <w:separator/>
      </w:r>
    </w:p>
  </w:footnote>
  <w:footnote w:type="continuationSeparator" w:id="1">
    <w:p w:rsidR="004A1DE5" w:rsidRDefault="004A1DE5" w:rsidP="008E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A" w:rsidRDefault="00660D8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A" w:rsidRDefault="00660D8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D8A" w:rsidRDefault="00660D8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AD923A1"/>
    <w:multiLevelType w:val="hybridMultilevel"/>
    <w:tmpl w:val="FC7E34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65004B0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CE1D16"/>
    <w:multiLevelType w:val="hybridMultilevel"/>
    <w:tmpl w:val="1C6CB47A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6253675B"/>
    <w:multiLevelType w:val="hybridMultilevel"/>
    <w:tmpl w:val="A3DCB5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7A9"/>
    <w:rsid w:val="0004082C"/>
    <w:rsid w:val="000955B0"/>
    <w:rsid w:val="000A7AC1"/>
    <w:rsid w:val="000E40D7"/>
    <w:rsid w:val="001052F4"/>
    <w:rsid w:val="001B2F1E"/>
    <w:rsid w:val="001C2C1E"/>
    <w:rsid w:val="001D5105"/>
    <w:rsid w:val="001E319F"/>
    <w:rsid w:val="001E553F"/>
    <w:rsid w:val="00234767"/>
    <w:rsid w:val="002727F6"/>
    <w:rsid w:val="002810CF"/>
    <w:rsid w:val="002933A6"/>
    <w:rsid w:val="002C3204"/>
    <w:rsid w:val="0047309B"/>
    <w:rsid w:val="0047608D"/>
    <w:rsid w:val="004A1DE5"/>
    <w:rsid w:val="00566083"/>
    <w:rsid w:val="00596F15"/>
    <w:rsid w:val="005A4FB0"/>
    <w:rsid w:val="005A54E7"/>
    <w:rsid w:val="005B7BCF"/>
    <w:rsid w:val="005D3685"/>
    <w:rsid w:val="005D7973"/>
    <w:rsid w:val="005F6FA0"/>
    <w:rsid w:val="00615B46"/>
    <w:rsid w:val="00660D8A"/>
    <w:rsid w:val="00667CE7"/>
    <w:rsid w:val="006837A9"/>
    <w:rsid w:val="006973A0"/>
    <w:rsid w:val="006B3227"/>
    <w:rsid w:val="006D4401"/>
    <w:rsid w:val="00716CA6"/>
    <w:rsid w:val="0074728F"/>
    <w:rsid w:val="0083794D"/>
    <w:rsid w:val="008C2A5D"/>
    <w:rsid w:val="008E5CED"/>
    <w:rsid w:val="009B0625"/>
    <w:rsid w:val="009E100B"/>
    <w:rsid w:val="00A9099B"/>
    <w:rsid w:val="00AC065D"/>
    <w:rsid w:val="00AC6A25"/>
    <w:rsid w:val="00B64A59"/>
    <w:rsid w:val="00C0192F"/>
    <w:rsid w:val="00C13794"/>
    <w:rsid w:val="00CF779C"/>
    <w:rsid w:val="00D276BD"/>
    <w:rsid w:val="00D44FD0"/>
    <w:rsid w:val="00D601A2"/>
    <w:rsid w:val="00D87AB3"/>
    <w:rsid w:val="00E3794A"/>
    <w:rsid w:val="00E87663"/>
    <w:rsid w:val="00F10FE9"/>
    <w:rsid w:val="00F47D80"/>
    <w:rsid w:val="00FB593F"/>
    <w:rsid w:val="00FC5995"/>
    <w:rsid w:val="00FD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A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CF779C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CF779C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6837A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837A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837A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837A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837A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E5CE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E5CED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E5CE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E5CED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6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60D8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0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772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2016-08-12T11:56:00Z</cp:lastPrinted>
  <dcterms:created xsi:type="dcterms:W3CDTF">2014-07-08T10:20:00Z</dcterms:created>
  <dcterms:modified xsi:type="dcterms:W3CDTF">2016-08-12T11:56:00Z</dcterms:modified>
</cp:coreProperties>
</file>